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13A509" w14:textId="77777777" w:rsidR="00336B10" w:rsidRPr="00825DF0" w:rsidRDefault="00336B10" w:rsidP="00131684">
      <w:pPr>
        <w:ind w:left="1080" w:hanging="1080"/>
        <w:jc w:val="center"/>
        <w:rPr>
          <w:rFonts w:ascii="Book Antiqua" w:hAnsi="Book Antiqua" w:cs="Arial"/>
          <w:color w:val="0000FF"/>
          <w:sz w:val="22"/>
          <w:szCs w:val="22"/>
        </w:rPr>
      </w:pPr>
    </w:p>
    <w:p w14:paraId="23AF0025" w14:textId="77777777" w:rsidR="00336B10" w:rsidRPr="00825DF0" w:rsidRDefault="00336B10" w:rsidP="00131684">
      <w:pPr>
        <w:ind w:left="1080" w:hanging="1080"/>
        <w:jc w:val="center"/>
        <w:rPr>
          <w:rFonts w:ascii="Book Antiqua" w:hAnsi="Book Antiqua" w:cs="Arial"/>
          <w:color w:val="0000FF"/>
          <w:sz w:val="22"/>
          <w:szCs w:val="22"/>
        </w:rPr>
      </w:pPr>
    </w:p>
    <w:p w14:paraId="0BA555ED" w14:textId="77777777" w:rsidR="00336B10" w:rsidRPr="00825DF0" w:rsidRDefault="00336B10" w:rsidP="00131684">
      <w:pPr>
        <w:ind w:left="1080" w:hanging="1080"/>
        <w:jc w:val="center"/>
        <w:rPr>
          <w:rFonts w:ascii="Book Antiqua" w:hAnsi="Book Antiqua" w:cs="Arial"/>
          <w:color w:val="0000FF"/>
          <w:sz w:val="22"/>
          <w:szCs w:val="22"/>
        </w:rPr>
      </w:pPr>
    </w:p>
    <w:p w14:paraId="60DE1E57" w14:textId="77777777" w:rsidR="00336B10" w:rsidRPr="00825DF0" w:rsidRDefault="00336B10" w:rsidP="00131684">
      <w:pPr>
        <w:ind w:left="1080" w:hanging="1080"/>
        <w:jc w:val="center"/>
        <w:rPr>
          <w:rFonts w:ascii="Book Antiqua" w:hAnsi="Book Antiqua" w:cs="Arial"/>
          <w:color w:val="0000FF"/>
          <w:sz w:val="22"/>
          <w:szCs w:val="22"/>
        </w:rPr>
      </w:pPr>
    </w:p>
    <w:p w14:paraId="443EE71E" w14:textId="77777777" w:rsidR="00336B10" w:rsidRPr="00825DF0" w:rsidRDefault="00336B10" w:rsidP="00131684">
      <w:pPr>
        <w:ind w:left="1080" w:hanging="1080"/>
        <w:jc w:val="center"/>
        <w:rPr>
          <w:rFonts w:ascii="Book Antiqua" w:hAnsi="Book Antiqua" w:cs="Arial"/>
          <w:color w:val="0000FF"/>
          <w:sz w:val="22"/>
          <w:szCs w:val="22"/>
        </w:rPr>
      </w:pPr>
    </w:p>
    <w:p w14:paraId="3C3538E0" w14:textId="77777777" w:rsidR="00336B10" w:rsidRPr="00825DF0" w:rsidRDefault="00336B10" w:rsidP="00131684">
      <w:pPr>
        <w:ind w:left="1080" w:hanging="1080"/>
        <w:jc w:val="center"/>
        <w:rPr>
          <w:rFonts w:ascii="Book Antiqua" w:hAnsi="Book Antiqua" w:cs="Arial"/>
          <w:color w:val="0000FF"/>
          <w:sz w:val="22"/>
          <w:szCs w:val="22"/>
        </w:rPr>
      </w:pPr>
    </w:p>
    <w:p w14:paraId="60D3AE15" w14:textId="77777777" w:rsidR="00336B10" w:rsidRPr="00825DF0" w:rsidRDefault="00336B10" w:rsidP="00131684">
      <w:pPr>
        <w:tabs>
          <w:tab w:val="left" w:pos="1037"/>
        </w:tabs>
        <w:jc w:val="center"/>
        <w:rPr>
          <w:rFonts w:ascii="Book Antiqua" w:hAnsi="Book Antiqua" w:cs="Arial"/>
          <w:b/>
          <w:color w:val="0000FF"/>
          <w:sz w:val="22"/>
          <w:szCs w:val="22"/>
        </w:rPr>
      </w:pPr>
    </w:p>
    <w:p w14:paraId="33CA4B20" w14:textId="77777777" w:rsidR="00336B10" w:rsidRPr="00825DF0" w:rsidRDefault="00336B10" w:rsidP="00131684">
      <w:pPr>
        <w:tabs>
          <w:tab w:val="left" w:pos="1037"/>
        </w:tabs>
        <w:jc w:val="center"/>
        <w:rPr>
          <w:rFonts w:ascii="Book Antiqua" w:hAnsi="Book Antiqua" w:cs="Arial"/>
          <w:b/>
          <w:color w:val="0000FF"/>
          <w:sz w:val="22"/>
          <w:szCs w:val="22"/>
        </w:rPr>
      </w:pPr>
    </w:p>
    <w:p w14:paraId="72B0C8E3" w14:textId="77777777" w:rsidR="00B42A60" w:rsidRPr="00825DF0" w:rsidRDefault="00B42A60" w:rsidP="00131684">
      <w:pPr>
        <w:tabs>
          <w:tab w:val="left" w:pos="1037"/>
        </w:tabs>
        <w:jc w:val="center"/>
        <w:rPr>
          <w:rFonts w:ascii="Book Antiqua" w:hAnsi="Book Antiqua" w:cs="Arial"/>
          <w:b/>
          <w:color w:val="0000FF"/>
          <w:sz w:val="22"/>
          <w:szCs w:val="22"/>
        </w:rPr>
      </w:pPr>
    </w:p>
    <w:p w14:paraId="0317AA80" w14:textId="77777777" w:rsidR="00B42A60" w:rsidRPr="00825DF0" w:rsidRDefault="00B42A60" w:rsidP="00131684">
      <w:pPr>
        <w:tabs>
          <w:tab w:val="left" w:pos="1037"/>
        </w:tabs>
        <w:jc w:val="center"/>
        <w:rPr>
          <w:rFonts w:ascii="Book Antiqua" w:hAnsi="Book Antiqua" w:cs="Arial"/>
          <w:b/>
          <w:color w:val="0000FF"/>
          <w:sz w:val="22"/>
          <w:szCs w:val="22"/>
        </w:rPr>
      </w:pPr>
    </w:p>
    <w:p w14:paraId="3DF491B2" w14:textId="77777777" w:rsidR="00B42A60" w:rsidRPr="00825DF0" w:rsidRDefault="00B42A60" w:rsidP="00131684">
      <w:pPr>
        <w:tabs>
          <w:tab w:val="left" w:pos="1037"/>
        </w:tabs>
        <w:jc w:val="center"/>
        <w:rPr>
          <w:rFonts w:ascii="Book Antiqua" w:hAnsi="Book Antiqua" w:cs="Arial"/>
          <w:b/>
          <w:color w:val="0000FF"/>
          <w:sz w:val="22"/>
          <w:szCs w:val="22"/>
        </w:rPr>
      </w:pPr>
    </w:p>
    <w:p w14:paraId="6A861F0C" w14:textId="77777777" w:rsidR="00336B10" w:rsidRPr="00825DF0" w:rsidRDefault="00336B10" w:rsidP="00131684">
      <w:pPr>
        <w:tabs>
          <w:tab w:val="left" w:pos="1037"/>
        </w:tabs>
        <w:jc w:val="center"/>
        <w:rPr>
          <w:rFonts w:ascii="Book Antiqua" w:hAnsi="Book Antiqua" w:cs="Arial"/>
          <w:b/>
          <w:color w:val="0000FF"/>
          <w:sz w:val="22"/>
          <w:szCs w:val="22"/>
        </w:rPr>
      </w:pPr>
    </w:p>
    <w:p w14:paraId="366207D8" w14:textId="77777777" w:rsidR="00336B10" w:rsidRPr="00825DF0" w:rsidRDefault="00336B10" w:rsidP="00131684">
      <w:pPr>
        <w:tabs>
          <w:tab w:val="left" w:pos="1037"/>
        </w:tabs>
        <w:jc w:val="center"/>
        <w:rPr>
          <w:rFonts w:ascii="Book Antiqua" w:hAnsi="Book Antiqua" w:cs="Arial"/>
          <w:b/>
          <w:color w:val="0000FF"/>
          <w:sz w:val="22"/>
          <w:szCs w:val="22"/>
        </w:rPr>
      </w:pPr>
    </w:p>
    <w:p w14:paraId="69D3C64D" w14:textId="77777777" w:rsidR="00894E16" w:rsidRPr="00825DF0" w:rsidRDefault="00894E16" w:rsidP="00131684">
      <w:pPr>
        <w:tabs>
          <w:tab w:val="left" w:pos="1037"/>
        </w:tabs>
        <w:jc w:val="center"/>
        <w:rPr>
          <w:rFonts w:ascii="Book Antiqua" w:hAnsi="Book Antiqua" w:cs="Arial"/>
          <w:b/>
          <w:color w:val="0000FF"/>
          <w:sz w:val="22"/>
          <w:szCs w:val="22"/>
        </w:rPr>
      </w:pPr>
    </w:p>
    <w:p w14:paraId="7C6B7A32" w14:textId="77777777" w:rsidR="00894E16" w:rsidRPr="00825DF0" w:rsidRDefault="00894E16" w:rsidP="00131684">
      <w:pPr>
        <w:tabs>
          <w:tab w:val="left" w:pos="1037"/>
        </w:tabs>
        <w:jc w:val="center"/>
        <w:rPr>
          <w:rFonts w:ascii="Book Antiqua" w:hAnsi="Book Antiqua" w:cs="Arial"/>
          <w:b/>
          <w:color w:val="0000FF"/>
          <w:sz w:val="22"/>
          <w:szCs w:val="22"/>
        </w:rPr>
      </w:pPr>
    </w:p>
    <w:p w14:paraId="423BC487" w14:textId="77777777" w:rsidR="00336B10" w:rsidRPr="00825DF0" w:rsidRDefault="00336B10" w:rsidP="00131684">
      <w:pPr>
        <w:tabs>
          <w:tab w:val="left" w:pos="1037"/>
        </w:tabs>
        <w:jc w:val="center"/>
        <w:rPr>
          <w:rFonts w:ascii="Book Antiqua" w:hAnsi="Book Antiqua" w:cs="Arial"/>
          <w:b/>
          <w:sz w:val="22"/>
          <w:szCs w:val="22"/>
        </w:rPr>
      </w:pPr>
    </w:p>
    <w:p w14:paraId="09EF4C55" w14:textId="77777777" w:rsidR="00336B10" w:rsidRPr="00825DF0" w:rsidRDefault="00336B10" w:rsidP="00131684">
      <w:pPr>
        <w:tabs>
          <w:tab w:val="left" w:pos="1037"/>
        </w:tabs>
        <w:jc w:val="center"/>
        <w:rPr>
          <w:rFonts w:ascii="Book Antiqua" w:hAnsi="Book Antiqua" w:cs="Arial"/>
          <w:b/>
          <w:sz w:val="22"/>
          <w:szCs w:val="22"/>
        </w:rPr>
      </w:pPr>
    </w:p>
    <w:p w14:paraId="3C5011D3" w14:textId="77777777" w:rsidR="00336B10" w:rsidRPr="0076290B" w:rsidRDefault="00336B10" w:rsidP="00131684">
      <w:pPr>
        <w:tabs>
          <w:tab w:val="left" w:pos="1037"/>
        </w:tabs>
        <w:jc w:val="center"/>
        <w:rPr>
          <w:rFonts w:ascii="Book Antiqua" w:hAnsi="Book Antiqua" w:cs="Arial"/>
          <w:b/>
          <w:sz w:val="22"/>
          <w:szCs w:val="22"/>
        </w:rPr>
      </w:pPr>
      <w:r w:rsidRPr="0076290B">
        <w:rPr>
          <w:rFonts w:ascii="Book Antiqua" w:hAnsi="Book Antiqua" w:cs="Arial"/>
          <w:b/>
          <w:sz w:val="22"/>
          <w:szCs w:val="22"/>
        </w:rPr>
        <w:t>SECTION – V</w:t>
      </w:r>
    </w:p>
    <w:p w14:paraId="66C8A74A" w14:textId="77777777" w:rsidR="00336B10" w:rsidRPr="0076290B" w:rsidRDefault="00336B10" w:rsidP="00131684">
      <w:pPr>
        <w:tabs>
          <w:tab w:val="left" w:pos="1037"/>
        </w:tabs>
        <w:jc w:val="center"/>
        <w:rPr>
          <w:rFonts w:ascii="Book Antiqua" w:hAnsi="Book Antiqua" w:cs="Arial"/>
          <w:b/>
          <w:sz w:val="22"/>
          <w:szCs w:val="22"/>
        </w:rPr>
      </w:pPr>
    </w:p>
    <w:p w14:paraId="3AC6A158" w14:textId="77777777" w:rsidR="00336B10" w:rsidRPr="0076290B" w:rsidRDefault="00336B10" w:rsidP="00131684">
      <w:pPr>
        <w:tabs>
          <w:tab w:val="left" w:pos="1037"/>
        </w:tabs>
        <w:jc w:val="center"/>
        <w:rPr>
          <w:rFonts w:ascii="Book Antiqua" w:hAnsi="Book Antiqua" w:cs="Arial"/>
          <w:b/>
          <w:sz w:val="22"/>
          <w:szCs w:val="22"/>
        </w:rPr>
      </w:pPr>
    </w:p>
    <w:p w14:paraId="7128702D" w14:textId="77777777" w:rsidR="00336B10" w:rsidRPr="0076290B" w:rsidRDefault="00336B10" w:rsidP="00131684">
      <w:pPr>
        <w:tabs>
          <w:tab w:val="left" w:pos="1037"/>
        </w:tabs>
        <w:jc w:val="center"/>
        <w:rPr>
          <w:rFonts w:ascii="Book Antiqua" w:hAnsi="Book Antiqua" w:cs="Arial"/>
          <w:b/>
          <w:sz w:val="22"/>
          <w:szCs w:val="22"/>
        </w:rPr>
      </w:pPr>
      <w:r w:rsidRPr="0076290B">
        <w:rPr>
          <w:rFonts w:ascii="Book Antiqua" w:hAnsi="Book Antiqua" w:cs="Arial"/>
          <w:b/>
          <w:sz w:val="22"/>
          <w:szCs w:val="22"/>
        </w:rPr>
        <w:t>SPECIAL CONDITIONS OF CONTRACT (SCC)</w:t>
      </w:r>
    </w:p>
    <w:p w14:paraId="37646BEE" w14:textId="77777777" w:rsidR="00336B10" w:rsidRPr="0076290B" w:rsidRDefault="00336B10" w:rsidP="00131684">
      <w:pPr>
        <w:jc w:val="center"/>
        <w:rPr>
          <w:rFonts w:ascii="Book Antiqua" w:hAnsi="Book Antiqua" w:cs="Arial"/>
          <w:b/>
          <w:bCs/>
          <w:sz w:val="22"/>
          <w:szCs w:val="22"/>
        </w:rPr>
      </w:pPr>
    </w:p>
    <w:p w14:paraId="228D4D6C" w14:textId="77777777" w:rsidR="00336B10" w:rsidRPr="0076290B" w:rsidRDefault="00336B10" w:rsidP="00131684">
      <w:pPr>
        <w:ind w:left="1080" w:hanging="1080"/>
        <w:jc w:val="center"/>
        <w:rPr>
          <w:rFonts w:ascii="Book Antiqua" w:hAnsi="Book Antiqua" w:cs="Arial"/>
          <w:color w:val="0000FF"/>
          <w:sz w:val="22"/>
          <w:szCs w:val="22"/>
        </w:rPr>
        <w:sectPr w:rsidR="00336B10" w:rsidRPr="0076290B" w:rsidSect="00336681">
          <w:pgSz w:w="11907" w:h="16839" w:code="9"/>
          <w:pgMar w:top="1440" w:right="1440" w:bottom="1440" w:left="1800" w:header="720" w:footer="720" w:gutter="0"/>
          <w:pgNumType w:start="1"/>
          <w:cols w:space="720"/>
          <w:docGrid w:linePitch="360"/>
        </w:sectPr>
      </w:pPr>
    </w:p>
    <w:p w14:paraId="21DFF869" w14:textId="77777777" w:rsidR="00336B10" w:rsidRPr="0076290B" w:rsidRDefault="00336B10" w:rsidP="00131684">
      <w:pPr>
        <w:jc w:val="center"/>
        <w:rPr>
          <w:rFonts w:ascii="Book Antiqua" w:hAnsi="Book Antiqua" w:cs="Arial"/>
          <w:b/>
          <w:bCs/>
          <w:sz w:val="22"/>
          <w:szCs w:val="22"/>
        </w:rPr>
      </w:pPr>
      <w:r w:rsidRPr="0076290B">
        <w:rPr>
          <w:rFonts w:ascii="Book Antiqua" w:hAnsi="Book Antiqua" w:cs="Arial"/>
          <w:b/>
          <w:bCs/>
          <w:sz w:val="22"/>
          <w:szCs w:val="22"/>
        </w:rPr>
        <w:lastRenderedPageBreak/>
        <w:t>SPECIAL CONDITIONS OF CONTRACT (SCC)</w:t>
      </w:r>
    </w:p>
    <w:p w14:paraId="28499542" w14:textId="77777777" w:rsidR="00336B10" w:rsidRPr="0076290B" w:rsidRDefault="00336B10" w:rsidP="00131684">
      <w:pPr>
        <w:tabs>
          <w:tab w:val="left" w:pos="1037"/>
        </w:tabs>
        <w:ind w:right="-360"/>
        <w:jc w:val="center"/>
        <w:rPr>
          <w:rFonts w:ascii="Book Antiqua" w:hAnsi="Book Antiqua" w:cs="Arial"/>
          <w:b/>
          <w:sz w:val="22"/>
          <w:szCs w:val="22"/>
        </w:rPr>
      </w:pPr>
    </w:p>
    <w:p w14:paraId="29EFD8E6" w14:textId="77777777" w:rsidR="00336B10" w:rsidRPr="0076290B" w:rsidRDefault="00336B10" w:rsidP="00131684">
      <w:pPr>
        <w:ind w:right="-360"/>
        <w:jc w:val="both"/>
        <w:rPr>
          <w:rFonts w:ascii="Book Antiqua" w:hAnsi="Book Antiqua" w:cs="Arial"/>
          <w:sz w:val="22"/>
          <w:szCs w:val="22"/>
        </w:rPr>
      </w:pPr>
      <w:r w:rsidRPr="0076290B">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76290B" w:rsidRDefault="00336B10" w:rsidP="00131684">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76290B" w14:paraId="601AE6D0" w14:textId="77777777" w:rsidTr="00696991">
        <w:trPr>
          <w:tblHeader/>
        </w:trPr>
        <w:tc>
          <w:tcPr>
            <w:tcW w:w="568" w:type="dxa"/>
            <w:tcBorders>
              <w:right w:val="single" w:sz="4" w:space="0" w:color="auto"/>
            </w:tcBorders>
          </w:tcPr>
          <w:p w14:paraId="25DF1E9C" w14:textId="77777777" w:rsidR="00336B10" w:rsidRPr="0076290B" w:rsidRDefault="00336B10" w:rsidP="00131684">
            <w:pPr>
              <w:ind w:right="-66"/>
              <w:jc w:val="center"/>
              <w:rPr>
                <w:rFonts w:ascii="Book Antiqua" w:hAnsi="Book Antiqua" w:cs="Arial"/>
                <w:b/>
                <w:bCs/>
                <w:sz w:val="22"/>
                <w:szCs w:val="22"/>
              </w:rPr>
            </w:pPr>
            <w:r w:rsidRPr="0076290B">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76290B" w:rsidRDefault="00336B10" w:rsidP="00131684">
            <w:pPr>
              <w:ind w:left="-14" w:firstLine="14"/>
              <w:jc w:val="center"/>
              <w:rPr>
                <w:rFonts w:ascii="Book Antiqua" w:hAnsi="Book Antiqua" w:cs="Arial"/>
                <w:b/>
                <w:bCs/>
                <w:sz w:val="22"/>
                <w:szCs w:val="22"/>
              </w:rPr>
            </w:pPr>
            <w:r w:rsidRPr="0076290B">
              <w:rPr>
                <w:rFonts w:ascii="Book Antiqua" w:hAnsi="Book Antiqua" w:cs="Arial"/>
                <w:b/>
                <w:bCs/>
                <w:sz w:val="22"/>
                <w:szCs w:val="22"/>
              </w:rPr>
              <w:t>GCC Clause Ref. No.</w:t>
            </w:r>
          </w:p>
        </w:tc>
        <w:tc>
          <w:tcPr>
            <w:tcW w:w="7787" w:type="dxa"/>
            <w:tcBorders>
              <w:left w:val="nil"/>
            </w:tcBorders>
          </w:tcPr>
          <w:p w14:paraId="2ED297EB" w14:textId="77777777" w:rsidR="00336B10" w:rsidRPr="0076290B" w:rsidRDefault="00336B10" w:rsidP="00131684">
            <w:pPr>
              <w:jc w:val="center"/>
              <w:rPr>
                <w:rFonts w:ascii="Book Antiqua" w:hAnsi="Book Antiqua" w:cs="Arial"/>
                <w:b/>
                <w:bCs/>
                <w:sz w:val="22"/>
                <w:szCs w:val="22"/>
              </w:rPr>
            </w:pPr>
            <w:r w:rsidRPr="0076290B">
              <w:rPr>
                <w:rFonts w:ascii="Book Antiqua" w:hAnsi="Book Antiqua" w:cs="Arial"/>
                <w:b/>
                <w:bCs/>
                <w:sz w:val="22"/>
                <w:szCs w:val="22"/>
              </w:rPr>
              <w:t>Amendment/Supplement to GCC</w:t>
            </w:r>
          </w:p>
        </w:tc>
      </w:tr>
      <w:tr w:rsidR="003745F5" w:rsidRPr="0076290B" w14:paraId="164E0E20" w14:textId="77777777" w:rsidTr="00F853A0">
        <w:trPr>
          <w:trHeight w:val="579"/>
        </w:trPr>
        <w:tc>
          <w:tcPr>
            <w:tcW w:w="568" w:type="dxa"/>
            <w:tcBorders>
              <w:right w:val="single" w:sz="4" w:space="0" w:color="auto"/>
            </w:tcBorders>
          </w:tcPr>
          <w:p w14:paraId="0315AE9B" w14:textId="77777777" w:rsidR="003745F5" w:rsidRPr="0076290B"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Pr="0076290B" w:rsidRDefault="003745F5" w:rsidP="00131684">
            <w:pPr>
              <w:jc w:val="both"/>
              <w:rPr>
                <w:rFonts w:ascii="Book Antiqua" w:hAnsi="Book Antiqua" w:cs="Arial"/>
                <w:sz w:val="22"/>
                <w:szCs w:val="22"/>
              </w:rPr>
            </w:pPr>
            <w:r w:rsidRPr="0076290B">
              <w:rPr>
                <w:rFonts w:ascii="Book Antiqua" w:hAnsi="Book Antiqua" w:cs="Arial"/>
                <w:sz w:val="22"/>
                <w:szCs w:val="22"/>
              </w:rPr>
              <w:t>GCC 1.1(e) &amp; 1.1(ee)</w:t>
            </w:r>
          </w:p>
          <w:p w14:paraId="4861BA0B" w14:textId="77777777" w:rsidR="006751DB" w:rsidRPr="0076290B" w:rsidRDefault="006751DB" w:rsidP="00131684">
            <w:pPr>
              <w:rPr>
                <w:rFonts w:ascii="Book Antiqua" w:hAnsi="Book Antiqua" w:cs="Arial"/>
                <w:sz w:val="22"/>
                <w:szCs w:val="22"/>
              </w:rPr>
            </w:pPr>
          </w:p>
          <w:p w14:paraId="59D073F6" w14:textId="77777777" w:rsidR="006751DB" w:rsidRPr="0076290B" w:rsidRDefault="006751DB" w:rsidP="00131684">
            <w:pPr>
              <w:rPr>
                <w:rFonts w:ascii="Book Antiqua" w:hAnsi="Book Antiqua" w:cs="Arial"/>
                <w:sz w:val="22"/>
                <w:szCs w:val="22"/>
              </w:rPr>
            </w:pPr>
          </w:p>
          <w:p w14:paraId="15EAB164" w14:textId="77777777" w:rsidR="006751DB" w:rsidRPr="0076290B" w:rsidRDefault="006751DB" w:rsidP="00131684">
            <w:pPr>
              <w:rPr>
                <w:rFonts w:ascii="Book Antiqua" w:hAnsi="Book Antiqua" w:cs="Arial"/>
                <w:sz w:val="22"/>
                <w:szCs w:val="22"/>
              </w:rPr>
            </w:pPr>
          </w:p>
          <w:p w14:paraId="1BAA1F8B" w14:textId="77777777" w:rsidR="006751DB" w:rsidRPr="0076290B" w:rsidRDefault="006751DB" w:rsidP="00131684">
            <w:pPr>
              <w:rPr>
                <w:rFonts w:ascii="Book Antiqua" w:hAnsi="Book Antiqua" w:cs="Arial"/>
                <w:sz w:val="22"/>
                <w:szCs w:val="22"/>
              </w:rPr>
            </w:pPr>
          </w:p>
          <w:p w14:paraId="6272490B" w14:textId="77777777" w:rsidR="006751DB" w:rsidRPr="0076290B" w:rsidRDefault="006751DB" w:rsidP="00131684">
            <w:pPr>
              <w:rPr>
                <w:rFonts w:ascii="Book Antiqua" w:hAnsi="Book Antiqua" w:cs="Arial"/>
                <w:sz w:val="22"/>
                <w:szCs w:val="22"/>
              </w:rPr>
            </w:pPr>
          </w:p>
          <w:p w14:paraId="3952D2C2" w14:textId="77777777" w:rsidR="006751DB" w:rsidRPr="0076290B" w:rsidRDefault="006751DB" w:rsidP="00131684">
            <w:pPr>
              <w:rPr>
                <w:rFonts w:ascii="Book Antiqua" w:hAnsi="Book Antiqua" w:cs="Arial"/>
                <w:sz w:val="22"/>
                <w:szCs w:val="22"/>
              </w:rPr>
            </w:pPr>
          </w:p>
          <w:p w14:paraId="081ECB15" w14:textId="77777777" w:rsidR="006751DB" w:rsidRPr="0076290B" w:rsidRDefault="006751DB" w:rsidP="00131684">
            <w:pPr>
              <w:rPr>
                <w:rFonts w:ascii="Book Antiqua" w:hAnsi="Book Antiqua" w:cs="Arial"/>
                <w:sz w:val="22"/>
                <w:szCs w:val="22"/>
              </w:rPr>
            </w:pPr>
          </w:p>
          <w:p w14:paraId="5CF7FFC1" w14:textId="77777777" w:rsidR="006751DB" w:rsidRPr="0076290B" w:rsidRDefault="006751DB" w:rsidP="00131684">
            <w:pPr>
              <w:rPr>
                <w:rFonts w:ascii="Book Antiqua" w:hAnsi="Book Antiqua" w:cs="Arial"/>
                <w:sz w:val="22"/>
                <w:szCs w:val="22"/>
              </w:rPr>
            </w:pPr>
          </w:p>
          <w:p w14:paraId="033FEE32" w14:textId="77777777" w:rsidR="006751DB" w:rsidRPr="0076290B" w:rsidRDefault="006751DB" w:rsidP="00131684">
            <w:pPr>
              <w:rPr>
                <w:rFonts w:ascii="Book Antiqua" w:hAnsi="Book Antiqua" w:cs="Arial"/>
                <w:sz w:val="22"/>
                <w:szCs w:val="22"/>
              </w:rPr>
            </w:pPr>
          </w:p>
          <w:p w14:paraId="43DF8249" w14:textId="77777777" w:rsidR="006751DB" w:rsidRPr="0076290B" w:rsidRDefault="006751DB" w:rsidP="00131684">
            <w:pPr>
              <w:rPr>
                <w:rFonts w:ascii="Book Antiqua" w:hAnsi="Book Antiqua" w:cs="Arial"/>
                <w:sz w:val="22"/>
                <w:szCs w:val="22"/>
              </w:rPr>
            </w:pPr>
          </w:p>
          <w:p w14:paraId="461DF000" w14:textId="77777777" w:rsidR="006751DB" w:rsidRPr="0076290B" w:rsidRDefault="006751DB" w:rsidP="00131684">
            <w:pPr>
              <w:rPr>
                <w:rFonts w:ascii="Book Antiqua" w:hAnsi="Book Antiqua" w:cs="Arial"/>
                <w:sz w:val="22"/>
                <w:szCs w:val="22"/>
              </w:rPr>
            </w:pPr>
          </w:p>
          <w:p w14:paraId="0D43DFDA" w14:textId="77777777" w:rsidR="006751DB" w:rsidRPr="0076290B" w:rsidRDefault="006751DB" w:rsidP="00131684">
            <w:pPr>
              <w:rPr>
                <w:rFonts w:ascii="Book Antiqua" w:hAnsi="Book Antiqua" w:cs="Arial"/>
                <w:sz w:val="22"/>
                <w:szCs w:val="22"/>
              </w:rPr>
            </w:pPr>
          </w:p>
          <w:p w14:paraId="1E7A0A09" w14:textId="77777777" w:rsidR="006751DB" w:rsidRPr="0076290B" w:rsidRDefault="006751DB" w:rsidP="00131684">
            <w:pPr>
              <w:rPr>
                <w:rFonts w:ascii="Book Antiqua" w:hAnsi="Book Antiqua" w:cs="Arial"/>
                <w:sz w:val="22"/>
                <w:szCs w:val="22"/>
              </w:rPr>
            </w:pPr>
          </w:p>
          <w:p w14:paraId="068F7567" w14:textId="77777777" w:rsidR="006751DB" w:rsidRPr="0076290B" w:rsidRDefault="006751DB" w:rsidP="00131684">
            <w:pPr>
              <w:rPr>
                <w:rFonts w:ascii="Book Antiqua" w:hAnsi="Book Antiqua" w:cs="Arial"/>
                <w:sz w:val="22"/>
                <w:szCs w:val="22"/>
              </w:rPr>
            </w:pPr>
          </w:p>
          <w:p w14:paraId="7AF62B31" w14:textId="77777777" w:rsidR="006751DB" w:rsidRPr="0076290B" w:rsidRDefault="006751DB" w:rsidP="00131684">
            <w:pPr>
              <w:rPr>
                <w:rFonts w:ascii="Book Antiqua" w:hAnsi="Book Antiqua" w:cs="Arial"/>
                <w:sz w:val="22"/>
                <w:szCs w:val="22"/>
              </w:rPr>
            </w:pPr>
          </w:p>
          <w:p w14:paraId="50FB5BFA" w14:textId="77777777" w:rsidR="006751DB" w:rsidRPr="0076290B" w:rsidRDefault="006751DB" w:rsidP="00131684">
            <w:pPr>
              <w:rPr>
                <w:rFonts w:ascii="Book Antiqua" w:hAnsi="Book Antiqua" w:cs="Arial"/>
                <w:sz w:val="22"/>
                <w:szCs w:val="22"/>
              </w:rPr>
            </w:pPr>
          </w:p>
          <w:p w14:paraId="01804071" w14:textId="77777777" w:rsidR="006751DB" w:rsidRPr="0076290B" w:rsidRDefault="006751DB" w:rsidP="00131684">
            <w:pPr>
              <w:rPr>
                <w:rFonts w:ascii="Book Antiqua" w:hAnsi="Book Antiqua" w:cs="Arial"/>
                <w:sz w:val="22"/>
                <w:szCs w:val="22"/>
              </w:rPr>
            </w:pPr>
          </w:p>
          <w:p w14:paraId="75E09DDD" w14:textId="77777777" w:rsidR="006751DB" w:rsidRPr="0076290B" w:rsidRDefault="006751DB" w:rsidP="00131684">
            <w:pPr>
              <w:rPr>
                <w:rFonts w:ascii="Book Antiqua" w:hAnsi="Book Antiqua" w:cs="Arial"/>
                <w:sz w:val="22"/>
                <w:szCs w:val="22"/>
              </w:rPr>
            </w:pPr>
          </w:p>
          <w:p w14:paraId="54D14820" w14:textId="77777777" w:rsidR="006751DB" w:rsidRPr="0076290B" w:rsidRDefault="006751DB" w:rsidP="00131684">
            <w:pPr>
              <w:rPr>
                <w:rFonts w:ascii="Book Antiqua" w:hAnsi="Book Antiqua" w:cs="Arial"/>
                <w:sz w:val="22"/>
                <w:szCs w:val="22"/>
              </w:rPr>
            </w:pPr>
          </w:p>
          <w:p w14:paraId="655353CD" w14:textId="77777777" w:rsidR="006751DB" w:rsidRPr="0076290B" w:rsidRDefault="006751DB" w:rsidP="00131684">
            <w:pPr>
              <w:rPr>
                <w:rFonts w:ascii="Book Antiqua" w:hAnsi="Book Antiqua" w:cs="Arial"/>
                <w:sz w:val="22"/>
                <w:szCs w:val="22"/>
              </w:rPr>
            </w:pPr>
          </w:p>
          <w:p w14:paraId="735CEBF0" w14:textId="77777777" w:rsidR="006751DB" w:rsidRPr="0076290B" w:rsidRDefault="006751DB" w:rsidP="00131684">
            <w:pPr>
              <w:rPr>
                <w:rFonts w:ascii="Book Antiqua" w:hAnsi="Book Antiqua" w:cs="Arial"/>
                <w:sz w:val="22"/>
                <w:szCs w:val="22"/>
              </w:rPr>
            </w:pPr>
          </w:p>
          <w:p w14:paraId="3E8AFF8C" w14:textId="77777777" w:rsidR="006751DB" w:rsidRPr="0076290B" w:rsidRDefault="006751DB" w:rsidP="00131684">
            <w:pPr>
              <w:rPr>
                <w:rFonts w:ascii="Book Antiqua" w:hAnsi="Book Antiqua" w:cs="Arial"/>
                <w:sz w:val="22"/>
                <w:szCs w:val="22"/>
              </w:rPr>
            </w:pPr>
          </w:p>
          <w:p w14:paraId="75DEC4BD" w14:textId="77777777" w:rsidR="006751DB" w:rsidRPr="0076290B" w:rsidRDefault="006751DB" w:rsidP="00131684">
            <w:pPr>
              <w:rPr>
                <w:rFonts w:ascii="Book Antiqua" w:hAnsi="Book Antiqua" w:cs="Arial"/>
                <w:sz w:val="22"/>
                <w:szCs w:val="22"/>
              </w:rPr>
            </w:pPr>
          </w:p>
          <w:p w14:paraId="5B011222" w14:textId="77777777" w:rsidR="006751DB" w:rsidRPr="0076290B" w:rsidRDefault="006751DB" w:rsidP="00131684">
            <w:pPr>
              <w:rPr>
                <w:rFonts w:ascii="Book Antiqua" w:hAnsi="Book Antiqua" w:cs="Arial"/>
                <w:sz w:val="22"/>
                <w:szCs w:val="22"/>
              </w:rPr>
            </w:pPr>
          </w:p>
          <w:p w14:paraId="57928C0C" w14:textId="77777777" w:rsidR="002F7A2C" w:rsidRPr="0076290B" w:rsidRDefault="002F7A2C" w:rsidP="00131684">
            <w:pPr>
              <w:rPr>
                <w:rFonts w:ascii="Book Antiqua" w:hAnsi="Book Antiqua" w:cs="Arial"/>
                <w:sz w:val="22"/>
                <w:szCs w:val="22"/>
              </w:rPr>
            </w:pPr>
          </w:p>
        </w:tc>
        <w:tc>
          <w:tcPr>
            <w:tcW w:w="7787" w:type="dxa"/>
            <w:tcBorders>
              <w:left w:val="nil"/>
            </w:tcBorders>
          </w:tcPr>
          <w:p w14:paraId="0A497A10" w14:textId="77777777" w:rsidR="003745F5" w:rsidRPr="0076290B" w:rsidRDefault="003745F5" w:rsidP="00131684">
            <w:pPr>
              <w:jc w:val="both"/>
              <w:rPr>
                <w:rFonts w:ascii="Book Antiqua" w:hAnsi="Book Antiqua" w:cs="Arial"/>
                <w:b/>
                <w:bCs/>
                <w:sz w:val="22"/>
                <w:szCs w:val="22"/>
              </w:rPr>
            </w:pPr>
            <w:r w:rsidRPr="0076290B">
              <w:rPr>
                <w:rFonts w:ascii="Book Antiqua" w:hAnsi="Book Antiqua" w:cs="Arial"/>
                <w:b/>
                <w:bCs/>
                <w:sz w:val="22"/>
                <w:szCs w:val="22"/>
              </w:rPr>
              <w:t>Supplementing Sub-Clause GCC 1.1(ee)</w:t>
            </w:r>
          </w:p>
          <w:p w14:paraId="3FDC654B" w14:textId="77777777" w:rsidR="003745F5" w:rsidRPr="0076290B" w:rsidRDefault="003745F5" w:rsidP="00131684">
            <w:pPr>
              <w:jc w:val="both"/>
              <w:rPr>
                <w:rFonts w:ascii="Book Antiqua" w:eastAsia="MS Mincho" w:hAnsi="Book Antiqua" w:cs="Arial"/>
                <w:sz w:val="22"/>
                <w:szCs w:val="22"/>
              </w:rPr>
            </w:pPr>
          </w:p>
          <w:p w14:paraId="0526D1E8" w14:textId="77777777" w:rsidR="003745F5" w:rsidRPr="0076290B" w:rsidRDefault="003745F5" w:rsidP="00131684">
            <w:pPr>
              <w:jc w:val="both"/>
              <w:rPr>
                <w:rFonts w:ascii="Book Antiqua" w:hAnsi="Book Antiqua" w:cs="Arial"/>
                <w:sz w:val="22"/>
                <w:szCs w:val="22"/>
              </w:rPr>
            </w:pPr>
            <w:r w:rsidRPr="0076290B">
              <w:rPr>
                <w:rFonts w:ascii="Book Antiqua" w:hAnsi="Book Antiqua" w:cs="Arial"/>
                <w:sz w:val="22"/>
                <w:szCs w:val="22"/>
              </w:rPr>
              <w:t>The Time for Completion shall be as under:</w:t>
            </w:r>
          </w:p>
          <w:p w14:paraId="55F700B5" w14:textId="77777777" w:rsidR="0036368B" w:rsidRPr="0076290B" w:rsidRDefault="0036368B" w:rsidP="00131684">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275"/>
              <w:gridCol w:w="2835"/>
              <w:gridCol w:w="2751"/>
            </w:tblGrid>
            <w:tr w:rsidR="00016AF3" w:rsidRPr="0076290B" w14:paraId="562F886C" w14:textId="77777777" w:rsidTr="009A4FCC">
              <w:trPr>
                <w:trHeight w:val="620"/>
                <w:tblHeader/>
                <w:jc w:val="center"/>
              </w:trPr>
              <w:tc>
                <w:tcPr>
                  <w:tcW w:w="634" w:type="dxa"/>
                </w:tcPr>
                <w:p w14:paraId="7C90BE6E" w14:textId="77777777" w:rsidR="00016AF3" w:rsidRPr="0076290B" w:rsidRDefault="00016AF3" w:rsidP="00016AF3">
                  <w:pPr>
                    <w:ind w:right="-117"/>
                    <w:jc w:val="both"/>
                    <w:rPr>
                      <w:rFonts w:ascii="Book Antiqua" w:eastAsia="MS Mincho" w:hAnsi="Book Antiqua" w:cs="Arial"/>
                      <w:b/>
                      <w:bCs/>
                      <w:sz w:val="22"/>
                      <w:szCs w:val="22"/>
                    </w:rPr>
                  </w:pPr>
                  <w:r w:rsidRPr="0076290B">
                    <w:rPr>
                      <w:rFonts w:ascii="Book Antiqua" w:eastAsia="MS Mincho" w:hAnsi="Book Antiqua" w:cs="Arial"/>
                      <w:b/>
                      <w:bCs/>
                      <w:sz w:val="22"/>
                      <w:szCs w:val="22"/>
                    </w:rPr>
                    <w:t>Sl. No.</w:t>
                  </w:r>
                </w:p>
              </w:tc>
              <w:tc>
                <w:tcPr>
                  <w:tcW w:w="1275" w:type="dxa"/>
                </w:tcPr>
                <w:p w14:paraId="57E68529" w14:textId="77777777" w:rsidR="00016AF3" w:rsidRPr="0076290B" w:rsidRDefault="00016AF3" w:rsidP="00016AF3">
                  <w:pPr>
                    <w:ind w:left="-104" w:right="-105"/>
                    <w:jc w:val="center"/>
                    <w:rPr>
                      <w:rFonts w:ascii="Book Antiqua" w:eastAsia="MS Mincho" w:hAnsi="Book Antiqua" w:cs="Arial"/>
                      <w:b/>
                      <w:bCs/>
                      <w:sz w:val="22"/>
                      <w:szCs w:val="22"/>
                    </w:rPr>
                  </w:pPr>
                  <w:r w:rsidRPr="0076290B">
                    <w:rPr>
                      <w:rFonts w:ascii="Book Antiqua" w:hAnsi="Book Antiqua" w:cs="Arial"/>
                      <w:b/>
                      <w:bCs/>
                      <w:sz w:val="22"/>
                      <w:szCs w:val="22"/>
                      <w:lang w:val="en-GB"/>
                    </w:rPr>
                    <w:t>Description</w:t>
                  </w:r>
                </w:p>
              </w:tc>
              <w:tc>
                <w:tcPr>
                  <w:tcW w:w="2835" w:type="dxa"/>
                </w:tcPr>
                <w:p w14:paraId="418F51D5" w14:textId="77777777" w:rsidR="00016AF3" w:rsidRPr="0076290B" w:rsidRDefault="00016AF3" w:rsidP="00016AF3">
                  <w:pPr>
                    <w:ind w:right="-18"/>
                    <w:jc w:val="both"/>
                    <w:rPr>
                      <w:rFonts w:ascii="Book Antiqua" w:eastAsia="MS Mincho" w:hAnsi="Book Antiqua" w:cs="Arial"/>
                      <w:b/>
                      <w:bCs/>
                      <w:sz w:val="22"/>
                      <w:szCs w:val="22"/>
                    </w:rPr>
                  </w:pPr>
                  <w:r w:rsidRPr="0076290B">
                    <w:rPr>
                      <w:rFonts w:ascii="Book Antiqua" w:eastAsia="MS Mincho" w:hAnsi="Book Antiqua" w:cs="Arial"/>
                      <w:b/>
                      <w:bCs/>
                      <w:sz w:val="22"/>
                      <w:szCs w:val="22"/>
                    </w:rPr>
                    <w:t>Duration in months from the effective date of Contract</w:t>
                  </w:r>
                </w:p>
              </w:tc>
              <w:tc>
                <w:tcPr>
                  <w:tcW w:w="2751" w:type="dxa"/>
                </w:tcPr>
                <w:p w14:paraId="32432D59" w14:textId="77777777" w:rsidR="00016AF3" w:rsidRPr="0076290B" w:rsidRDefault="00016AF3" w:rsidP="00016AF3">
                  <w:pPr>
                    <w:ind w:right="-18"/>
                    <w:jc w:val="both"/>
                    <w:rPr>
                      <w:rFonts w:ascii="Book Antiqua" w:eastAsia="MS Mincho" w:hAnsi="Book Antiqua" w:cs="Arial"/>
                      <w:b/>
                      <w:bCs/>
                      <w:sz w:val="22"/>
                      <w:szCs w:val="22"/>
                    </w:rPr>
                  </w:pPr>
                </w:p>
              </w:tc>
            </w:tr>
            <w:tr w:rsidR="00016AF3" w:rsidRPr="0076290B" w14:paraId="6B8F7577" w14:textId="77777777" w:rsidTr="009A4FCC">
              <w:trPr>
                <w:trHeight w:val="751"/>
                <w:jc w:val="center"/>
              </w:trPr>
              <w:tc>
                <w:tcPr>
                  <w:tcW w:w="634" w:type="dxa"/>
                </w:tcPr>
                <w:p w14:paraId="78916FF2" w14:textId="77777777" w:rsidR="00016AF3" w:rsidRPr="0076290B" w:rsidRDefault="00016AF3" w:rsidP="00016AF3">
                  <w:pPr>
                    <w:jc w:val="center"/>
                    <w:rPr>
                      <w:rFonts w:ascii="Book Antiqua" w:eastAsia="MS Mincho" w:hAnsi="Book Antiqua" w:cs="Arial"/>
                      <w:sz w:val="22"/>
                      <w:szCs w:val="22"/>
                    </w:rPr>
                  </w:pPr>
                </w:p>
              </w:tc>
              <w:tc>
                <w:tcPr>
                  <w:tcW w:w="4110" w:type="dxa"/>
                  <w:gridSpan w:val="2"/>
                </w:tcPr>
                <w:p w14:paraId="7E809983" w14:textId="6831B1D8" w:rsidR="00016AF3" w:rsidRPr="0076290B" w:rsidRDefault="00016AF3" w:rsidP="00016AF3">
                  <w:pPr>
                    <w:jc w:val="both"/>
                    <w:rPr>
                      <w:rFonts w:ascii="Book Antiqua" w:hAnsi="Book Antiqua" w:cs="Arial"/>
                      <w:bCs/>
                      <w:sz w:val="22"/>
                      <w:szCs w:val="22"/>
                    </w:rPr>
                  </w:pPr>
                  <w:r w:rsidRPr="0076290B">
                    <w:rPr>
                      <w:rFonts w:ascii="Book Antiqua" w:hAnsi="Book Antiqua" w:cs="Arial"/>
                      <w:b/>
                      <w:sz w:val="22"/>
                      <w:szCs w:val="22"/>
                    </w:rPr>
                    <w:t>Taking Over by the Employer upon successful Completion of Following elements of the 400</w:t>
                  </w:r>
                  <w:r w:rsidRPr="0076290B">
                    <w:rPr>
                      <w:rFonts w:ascii="Book Antiqua" w:hAnsi="Book Antiqua"/>
                      <w:b/>
                      <w:sz w:val="22"/>
                      <w:szCs w:val="22"/>
                      <w:u w:val="single"/>
                      <w:lang w:eastAsia="en-IN"/>
                    </w:rPr>
                    <w:t xml:space="preserve">kV Transformer Package </w:t>
                  </w:r>
                  <w:r w:rsidR="00C71C0D" w:rsidRPr="0076290B">
                    <w:rPr>
                      <w:rFonts w:ascii="Book Antiqua" w:hAnsi="Book Antiqua" w:cs="Arial"/>
                      <w:b/>
                      <w:sz w:val="22"/>
                      <w:szCs w:val="22"/>
                      <w:u w:val="single"/>
                    </w:rPr>
                    <w:t>4TR-18-BULK (AM)</w:t>
                  </w:r>
                  <w:r w:rsidR="00C71C0D" w:rsidRPr="0076290B">
                    <w:rPr>
                      <w:rFonts w:ascii="Book Antiqua" w:hAnsi="Book Antiqua" w:cs="Arial"/>
                      <w:b/>
                      <w:sz w:val="22"/>
                      <w:szCs w:val="22"/>
                    </w:rPr>
                    <w:t xml:space="preserve"> </w:t>
                  </w:r>
                  <w:r w:rsidR="00C71C0D" w:rsidRPr="0076290B">
                    <w:rPr>
                      <w:rFonts w:ascii="Book Antiqua" w:hAnsi="Book Antiqua" w:cs="Arial"/>
                      <w:bCs/>
                      <w:sz w:val="22"/>
                      <w:szCs w:val="22"/>
                    </w:rPr>
                    <w:t>for 11 x 500 MVA 400/220/33kV 3-Ph Transformers under “Bulk Procurement of 765kV &amp; 400kV class Transformers &amp; Reactors of various Capacities (Lot-7).”</w:t>
                  </w:r>
                </w:p>
                <w:p w14:paraId="268E2782" w14:textId="77777777" w:rsidR="00016AF3" w:rsidRPr="0076290B" w:rsidRDefault="00016AF3" w:rsidP="0052592D">
                  <w:pPr>
                    <w:tabs>
                      <w:tab w:val="left" w:pos="2367"/>
                    </w:tabs>
                    <w:ind w:right="-45"/>
                    <w:rPr>
                      <w:rFonts w:ascii="Book Antiqua" w:hAnsi="Book Antiqua" w:cs="Arial"/>
                      <w:b/>
                      <w:sz w:val="22"/>
                      <w:szCs w:val="22"/>
                    </w:rPr>
                  </w:pPr>
                  <w:r w:rsidRPr="0076290B">
                    <w:rPr>
                      <w:rFonts w:ascii="Book Antiqua" w:hAnsi="Book Antiqua" w:cs="Arial"/>
                      <w:b/>
                      <w:sz w:val="22"/>
                      <w:szCs w:val="22"/>
                    </w:rPr>
                    <w:t xml:space="preserve">Spec. No.: </w:t>
                  </w:r>
                </w:p>
                <w:p w14:paraId="368E75E0" w14:textId="208AE367" w:rsidR="00016AF3" w:rsidRPr="0076290B" w:rsidRDefault="004C2327" w:rsidP="004C2327">
                  <w:pPr>
                    <w:tabs>
                      <w:tab w:val="left" w:pos="2367"/>
                    </w:tabs>
                    <w:ind w:right="-45"/>
                    <w:rPr>
                      <w:rFonts w:ascii="Book Antiqua" w:eastAsia="MS Mincho" w:hAnsi="Book Antiqua" w:cs="Arial"/>
                      <w:b/>
                      <w:bCs/>
                      <w:sz w:val="22"/>
                      <w:szCs w:val="22"/>
                    </w:rPr>
                  </w:pPr>
                  <w:r w:rsidRPr="0076290B">
                    <w:rPr>
                      <w:rFonts w:ascii="Book Antiqua" w:hAnsi="Book Antiqua" w:cs="Arial"/>
                      <w:b/>
                      <w:color w:val="0000FF"/>
                      <w:sz w:val="22"/>
                      <w:szCs w:val="22"/>
                    </w:rPr>
                    <w:t>CC/NT/W-TR/DOM/A00/26/02890</w:t>
                  </w:r>
                </w:p>
              </w:tc>
              <w:tc>
                <w:tcPr>
                  <w:tcW w:w="2751" w:type="dxa"/>
                  <w:vAlign w:val="center"/>
                </w:tcPr>
                <w:p w14:paraId="124CEF70" w14:textId="77777777" w:rsidR="00016AF3" w:rsidRPr="0076290B" w:rsidRDefault="00016AF3" w:rsidP="00016AF3">
                  <w:pPr>
                    <w:tabs>
                      <w:tab w:val="left" w:pos="2457"/>
                    </w:tabs>
                    <w:ind w:left="-108"/>
                    <w:jc w:val="center"/>
                    <w:rPr>
                      <w:rFonts w:ascii="Book Antiqua" w:hAnsi="Book Antiqua" w:cs="Arial"/>
                      <w:b/>
                      <w:bCs/>
                      <w:sz w:val="22"/>
                      <w:szCs w:val="22"/>
                    </w:rPr>
                  </w:pPr>
                  <w:r w:rsidRPr="0076290B">
                    <w:rPr>
                      <w:rFonts w:ascii="Book Antiqua" w:hAnsi="Book Antiqua" w:cs="Arial"/>
                      <w:b/>
                      <w:bCs/>
                      <w:sz w:val="22"/>
                      <w:szCs w:val="22"/>
                    </w:rPr>
                    <w:t>Remark</w:t>
                  </w:r>
                </w:p>
                <w:p w14:paraId="2C8A6618" w14:textId="77777777" w:rsidR="00016AF3" w:rsidRPr="0076290B" w:rsidRDefault="00016AF3" w:rsidP="00016AF3">
                  <w:pPr>
                    <w:tabs>
                      <w:tab w:val="left" w:pos="2457"/>
                    </w:tabs>
                    <w:ind w:left="-108"/>
                    <w:jc w:val="center"/>
                    <w:rPr>
                      <w:rFonts w:ascii="Book Antiqua" w:hAnsi="Book Antiqua" w:cs="Arial"/>
                      <w:b/>
                      <w:bCs/>
                      <w:sz w:val="22"/>
                      <w:szCs w:val="22"/>
                    </w:rPr>
                  </w:pPr>
                  <w:r w:rsidRPr="0076290B">
                    <w:rPr>
                      <w:rFonts w:ascii="Book Antiqua" w:hAnsi="Book Antiqua" w:cs="Arial"/>
                      <w:b/>
                      <w:bCs/>
                      <w:sz w:val="22"/>
                      <w:szCs w:val="22"/>
                    </w:rPr>
                    <w:t>(Indicative Period in Months from Award)</w:t>
                  </w:r>
                </w:p>
                <w:p w14:paraId="547B685B" w14:textId="77777777" w:rsidR="00016AF3" w:rsidRPr="0076290B" w:rsidRDefault="00016AF3" w:rsidP="00016AF3">
                  <w:pPr>
                    <w:tabs>
                      <w:tab w:val="left" w:pos="2457"/>
                    </w:tabs>
                    <w:ind w:left="-108"/>
                    <w:jc w:val="center"/>
                    <w:rPr>
                      <w:rFonts w:ascii="Book Antiqua" w:hAnsi="Book Antiqua" w:cs="Arial"/>
                      <w:b/>
                      <w:bCs/>
                      <w:sz w:val="22"/>
                      <w:szCs w:val="22"/>
                    </w:rPr>
                  </w:pPr>
                </w:p>
                <w:p w14:paraId="1D5F4965" w14:textId="77777777" w:rsidR="00016AF3" w:rsidRPr="0076290B" w:rsidRDefault="00016AF3" w:rsidP="00016AF3">
                  <w:pPr>
                    <w:tabs>
                      <w:tab w:val="left" w:pos="2457"/>
                    </w:tabs>
                    <w:ind w:left="-108"/>
                    <w:jc w:val="center"/>
                    <w:rPr>
                      <w:rFonts w:ascii="Book Antiqua" w:hAnsi="Book Antiqua" w:cs="Arial"/>
                      <w:b/>
                      <w:bCs/>
                      <w:sz w:val="22"/>
                      <w:szCs w:val="22"/>
                    </w:rPr>
                  </w:pPr>
                </w:p>
              </w:tc>
            </w:tr>
            <w:tr w:rsidR="00016AF3" w:rsidRPr="0076290B" w14:paraId="1BDA1F38" w14:textId="77777777" w:rsidTr="009A4FCC">
              <w:trPr>
                <w:trHeight w:val="567"/>
                <w:jc w:val="center"/>
              </w:trPr>
              <w:tc>
                <w:tcPr>
                  <w:tcW w:w="634" w:type="dxa"/>
                  <w:vMerge w:val="restart"/>
                </w:tcPr>
                <w:p w14:paraId="799A44E5" w14:textId="77777777" w:rsidR="00016AF3" w:rsidRPr="0076290B"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2E521056" w14:textId="77777777" w:rsidR="00016AF3" w:rsidRPr="0076290B" w:rsidRDefault="00016AF3" w:rsidP="00016AF3">
                  <w:pPr>
                    <w:spacing w:after="120"/>
                    <w:jc w:val="both"/>
                    <w:rPr>
                      <w:rFonts w:ascii="Book Antiqua" w:hAnsi="Book Antiqua" w:cs="Arial"/>
                      <w:bCs/>
                      <w:sz w:val="22"/>
                      <w:szCs w:val="22"/>
                      <w:lang w:val="en-IN"/>
                    </w:rPr>
                  </w:pPr>
                  <w:r w:rsidRPr="0076290B">
                    <w:rPr>
                      <w:rFonts w:ascii="Book Antiqua" w:hAnsi="Book Antiqua" w:cs="Arial"/>
                      <w:bCs/>
                      <w:sz w:val="22"/>
                      <w:szCs w:val="22"/>
                      <w:lang w:val="en-IN"/>
                    </w:rPr>
                    <w:t>Unit-1</w:t>
                  </w:r>
                </w:p>
              </w:tc>
              <w:tc>
                <w:tcPr>
                  <w:tcW w:w="2835" w:type="dxa"/>
                </w:tcPr>
                <w:p w14:paraId="1D49728F" w14:textId="77777777" w:rsidR="00016AF3" w:rsidRPr="0076290B" w:rsidRDefault="00016AF3" w:rsidP="00016AF3">
                  <w:pPr>
                    <w:tabs>
                      <w:tab w:val="left" w:pos="2367"/>
                    </w:tabs>
                    <w:spacing w:after="120"/>
                    <w:ind w:left="-18" w:right="-45"/>
                    <w:rPr>
                      <w:rFonts w:ascii="Book Antiqua" w:hAnsi="Book Antiqua" w:cs="Arial"/>
                      <w:bCs/>
                      <w:sz w:val="22"/>
                      <w:szCs w:val="22"/>
                    </w:rPr>
                  </w:pPr>
                  <w:r w:rsidRPr="0076290B">
                    <w:rPr>
                      <w:rFonts w:ascii="Book Antiqua" w:hAnsi="Book Antiqua" w:cs="Arial"/>
                      <w:bCs/>
                      <w:sz w:val="22"/>
                      <w:szCs w:val="22"/>
                    </w:rPr>
                    <w:t>21 (Twenty-One Months)</w:t>
                  </w:r>
                </w:p>
              </w:tc>
              <w:tc>
                <w:tcPr>
                  <w:tcW w:w="2751" w:type="dxa"/>
                  <w:vMerge w:val="restart"/>
                  <w:vAlign w:val="center"/>
                </w:tcPr>
                <w:p w14:paraId="44F952AA" w14:textId="77777777" w:rsidR="00530790" w:rsidRPr="0076290B" w:rsidRDefault="00530790" w:rsidP="00530790">
                  <w:pPr>
                    <w:autoSpaceDE w:val="0"/>
                    <w:autoSpaceDN w:val="0"/>
                    <w:adjustRightInd w:val="0"/>
                    <w:rPr>
                      <w:rFonts w:ascii="Book Antiqua" w:hAnsi="Book Antiqua" w:cs="Arial"/>
                      <w:b/>
                      <w:sz w:val="22"/>
                      <w:szCs w:val="22"/>
                    </w:rPr>
                  </w:pPr>
                  <w:r w:rsidRPr="0076290B">
                    <w:rPr>
                      <w:rFonts w:ascii="Book Antiqua" w:hAnsi="Book Antiqua" w:cs="Arial"/>
                      <w:b/>
                      <w:sz w:val="22"/>
                      <w:szCs w:val="22"/>
                    </w:rPr>
                    <w:t>Engineering: 0-8 months</w:t>
                  </w:r>
                </w:p>
                <w:p w14:paraId="2BE523D1" w14:textId="77777777" w:rsidR="00530790" w:rsidRPr="0076290B" w:rsidRDefault="00530790" w:rsidP="00530790">
                  <w:pPr>
                    <w:autoSpaceDE w:val="0"/>
                    <w:autoSpaceDN w:val="0"/>
                    <w:adjustRightInd w:val="0"/>
                    <w:rPr>
                      <w:rFonts w:ascii="Book Antiqua" w:hAnsi="Book Antiqua" w:cs="Arial"/>
                      <w:b/>
                      <w:sz w:val="22"/>
                      <w:szCs w:val="22"/>
                    </w:rPr>
                  </w:pPr>
                  <w:r w:rsidRPr="0076290B">
                    <w:rPr>
                      <w:rFonts w:ascii="Book Antiqua" w:hAnsi="Book Antiqua" w:cs="Arial"/>
                      <w:b/>
                      <w:sz w:val="22"/>
                      <w:szCs w:val="22"/>
                    </w:rPr>
                    <w:t>Dispatch: 16-18 months</w:t>
                  </w:r>
                </w:p>
                <w:p w14:paraId="109BDD86" w14:textId="77777777" w:rsidR="00530790" w:rsidRPr="0076290B" w:rsidRDefault="00530790" w:rsidP="00530790">
                  <w:pPr>
                    <w:autoSpaceDE w:val="0"/>
                    <w:autoSpaceDN w:val="0"/>
                    <w:adjustRightInd w:val="0"/>
                    <w:rPr>
                      <w:rFonts w:ascii="Book Antiqua" w:hAnsi="Book Antiqua" w:cs="Arial"/>
                      <w:b/>
                      <w:sz w:val="22"/>
                      <w:szCs w:val="22"/>
                    </w:rPr>
                  </w:pPr>
                  <w:proofErr w:type="spellStart"/>
                  <w:r w:rsidRPr="0076290B">
                    <w:rPr>
                      <w:rFonts w:ascii="Book Antiqua" w:hAnsi="Book Antiqua" w:cs="Arial"/>
                      <w:b/>
                      <w:sz w:val="22"/>
                      <w:szCs w:val="22"/>
                    </w:rPr>
                    <w:t>Rcpt</w:t>
                  </w:r>
                  <w:proofErr w:type="spellEnd"/>
                  <w:r w:rsidRPr="0076290B">
                    <w:rPr>
                      <w:rFonts w:ascii="Book Antiqua" w:hAnsi="Book Antiqua" w:cs="Arial"/>
                      <w:b/>
                      <w:sz w:val="22"/>
                      <w:szCs w:val="22"/>
                    </w:rPr>
                    <w:t xml:space="preserve"> at site:17-19 months</w:t>
                  </w:r>
                </w:p>
                <w:p w14:paraId="468E13ED" w14:textId="77777777" w:rsidR="00530790" w:rsidRPr="0076290B" w:rsidRDefault="00530790" w:rsidP="00530790">
                  <w:pPr>
                    <w:autoSpaceDE w:val="0"/>
                    <w:autoSpaceDN w:val="0"/>
                    <w:adjustRightInd w:val="0"/>
                    <w:rPr>
                      <w:rFonts w:ascii="Book Antiqua" w:hAnsi="Book Antiqua" w:cs="Arial"/>
                      <w:b/>
                      <w:sz w:val="22"/>
                      <w:szCs w:val="22"/>
                    </w:rPr>
                  </w:pPr>
                  <w:r w:rsidRPr="0076290B">
                    <w:rPr>
                      <w:rFonts w:ascii="Book Antiqua" w:hAnsi="Book Antiqua" w:cs="Arial"/>
                      <w:b/>
                      <w:sz w:val="22"/>
                      <w:szCs w:val="22"/>
                    </w:rPr>
                    <w:t>Erection &amp; Ready for Commissioning:18-21 months</w:t>
                  </w:r>
                </w:p>
                <w:p w14:paraId="139D7D3C" w14:textId="539F586B" w:rsidR="00016AF3" w:rsidRPr="0076290B" w:rsidRDefault="00530790" w:rsidP="00530790">
                  <w:pPr>
                    <w:autoSpaceDE w:val="0"/>
                    <w:autoSpaceDN w:val="0"/>
                    <w:adjustRightInd w:val="0"/>
                    <w:rPr>
                      <w:rFonts w:ascii="Book Antiqua" w:hAnsi="Book Antiqua" w:cs="Arial"/>
                      <w:bCs/>
                      <w:sz w:val="22"/>
                      <w:szCs w:val="22"/>
                    </w:rPr>
                  </w:pPr>
                  <w:r w:rsidRPr="0076290B">
                    <w:rPr>
                      <w:rFonts w:ascii="Book Antiqua" w:hAnsi="Book Antiqua" w:cs="Arial"/>
                      <w:b/>
                      <w:sz w:val="22"/>
                      <w:szCs w:val="22"/>
                    </w:rPr>
                    <w:t xml:space="preserve"> (1st-6th) 6 units by 21 months</w:t>
                  </w:r>
                </w:p>
              </w:tc>
            </w:tr>
            <w:tr w:rsidR="00016AF3" w:rsidRPr="0076290B" w14:paraId="1D82EFA3" w14:textId="77777777" w:rsidTr="009A4FCC">
              <w:trPr>
                <w:trHeight w:val="567"/>
                <w:jc w:val="center"/>
              </w:trPr>
              <w:tc>
                <w:tcPr>
                  <w:tcW w:w="634" w:type="dxa"/>
                  <w:vMerge/>
                </w:tcPr>
                <w:p w14:paraId="19EC7892" w14:textId="77777777" w:rsidR="00016AF3" w:rsidRPr="0076290B"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1FDA289F" w14:textId="77777777" w:rsidR="00016AF3" w:rsidRPr="0076290B" w:rsidRDefault="00016AF3" w:rsidP="00016AF3">
                  <w:pPr>
                    <w:spacing w:after="120"/>
                    <w:jc w:val="both"/>
                    <w:rPr>
                      <w:rFonts w:ascii="Book Antiqua" w:hAnsi="Book Antiqua" w:cs="Arial"/>
                      <w:bCs/>
                      <w:sz w:val="22"/>
                      <w:szCs w:val="22"/>
                      <w:lang w:val="en-IN"/>
                    </w:rPr>
                  </w:pPr>
                  <w:r w:rsidRPr="0076290B">
                    <w:rPr>
                      <w:rFonts w:ascii="Book Antiqua" w:hAnsi="Book Antiqua" w:cs="Arial"/>
                      <w:bCs/>
                      <w:sz w:val="22"/>
                      <w:szCs w:val="22"/>
                      <w:lang w:val="en-IN"/>
                    </w:rPr>
                    <w:t>Unit-2</w:t>
                  </w:r>
                </w:p>
              </w:tc>
              <w:tc>
                <w:tcPr>
                  <w:tcW w:w="2835" w:type="dxa"/>
                </w:tcPr>
                <w:p w14:paraId="0F551C5A" w14:textId="77777777" w:rsidR="00016AF3" w:rsidRPr="0076290B" w:rsidRDefault="00016AF3" w:rsidP="00016AF3">
                  <w:pPr>
                    <w:tabs>
                      <w:tab w:val="left" w:pos="2367"/>
                    </w:tabs>
                    <w:spacing w:after="120"/>
                    <w:ind w:left="-18" w:right="-45"/>
                    <w:rPr>
                      <w:rFonts w:ascii="Book Antiqua" w:hAnsi="Book Antiqua" w:cs="Arial"/>
                      <w:bCs/>
                      <w:sz w:val="22"/>
                      <w:szCs w:val="22"/>
                    </w:rPr>
                  </w:pPr>
                  <w:r w:rsidRPr="0076290B">
                    <w:rPr>
                      <w:rFonts w:ascii="Book Antiqua" w:hAnsi="Book Antiqua" w:cs="Arial"/>
                      <w:bCs/>
                      <w:sz w:val="22"/>
                      <w:szCs w:val="22"/>
                    </w:rPr>
                    <w:t>21 (Twenty-One Months)</w:t>
                  </w:r>
                </w:p>
              </w:tc>
              <w:tc>
                <w:tcPr>
                  <w:tcW w:w="2751" w:type="dxa"/>
                  <w:vMerge/>
                  <w:vAlign w:val="center"/>
                </w:tcPr>
                <w:p w14:paraId="4F2D7233" w14:textId="77777777" w:rsidR="00016AF3" w:rsidRPr="0076290B" w:rsidRDefault="00016AF3" w:rsidP="00016AF3">
                  <w:pPr>
                    <w:autoSpaceDE w:val="0"/>
                    <w:autoSpaceDN w:val="0"/>
                    <w:adjustRightInd w:val="0"/>
                    <w:rPr>
                      <w:rFonts w:ascii="Book Antiqua" w:hAnsi="Book Antiqua" w:cs="Arial"/>
                      <w:bCs/>
                      <w:sz w:val="22"/>
                      <w:szCs w:val="22"/>
                      <w:lang w:val="en-IN"/>
                    </w:rPr>
                  </w:pPr>
                </w:p>
              </w:tc>
            </w:tr>
            <w:tr w:rsidR="00016AF3" w:rsidRPr="0076290B" w14:paraId="0ED575F5" w14:textId="77777777" w:rsidTr="009A4FCC">
              <w:trPr>
                <w:trHeight w:val="567"/>
                <w:jc w:val="center"/>
              </w:trPr>
              <w:tc>
                <w:tcPr>
                  <w:tcW w:w="634" w:type="dxa"/>
                  <w:vMerge/>
                </w:tcPr>
                <w:p w14:paraId="43300347" w14:textId="77777777" w:rsidR="00016AF3" w:rsidRPr="0076290B" w:rsidRDefault="00016AF3" w:rsidP="00016AF3">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23FA8413" w14:textId="77777777" w:rsidR="00016AF3" w:rsidRPr="0076290B" w:rsidRDefault="00016AF3" w:rsidP="00016AF3">
                  <w:pPr>
                    <w:spacing w:after="120"/>
                    <w:jc w:val="both"/>
                    <w:rPr>
                      <w:rFonts w:ascii="Book Antiqua" w:hAnsi="Book Antiqua" w:cs="Arial"/>
                      <w:bCs/>
                      <w:sz w:val="22"/>
                      <w:szCs w:val="22"/>
                      <w:lang w:val="en-IN"/>
                    </w:rPr>
                  </w:pPr>
                  <w:r w:rsidRPr="0076290B">
                    <w:rPr>
                      <w:rFonts w:ascii="Book Antiqua" w:hAnsi="Book Antiqua" w:cs="Arial"/>
                      <w:bCs/>
                      <w:sz w:val="22"/>
                      <w:szCs w:val="22"/>
                      <w:lang w:val="en-IN"/>
                    </w:rPr>
                    <w:t>Unit-3</w:t>
                  </w:r>
                </w:p>
              </w:tc>
              <w:tc>
                <w:tcPr>
                  <w:tcW w:w="2835" w:type="dxa"/>
                </w:tcPr>
                <w:p w14:paraId="5CA9991A" w14:textId="77777777" w:rsidR="00016AF3" w:rsidRPr="0076290B" w:rsidRDefault="00016AF3" w:rsidP="00016AF3">
                  <w:pPr>
                    <w:tabs>
                      <w:tab w:val="left" w:pos="2367"/>
                    </w:tabs>
                    <w:spacing w:after="120"/>
                    <w:ind w:left="-18" w:right="-45"/>
                    <w:rPr>
                      <w:rFonts w:ascii="Book Antiqua" w:hAnsi="Book Antiqua" w:cs="Arial"/>
                      <w:bCs/>
                      <w:sz w:val="22"/>
                      <w:szCs w:val="22"/>
                    </w:rPr>
                  </w:pPr>
                  <w:r w:rsidRPr="0076290B">
                    <w:rPr>
                      <w:rFonts w:ascii="Book Antiqua" w:hAnsi="Book Antiqua" w:cs="Arial"/>
                      <w:bCs/>
                      <w:sz w:val="22"/>
                      <w:szCs w:val="22"/>
                    </w:rPr>
                    <w:t>21 (Twenty-One Months)</w:t>
                  </w:r>
                </w:p>
              </w:tc>
              <w:tc>
                <w:tcPr>
                  <w:tcW w:w="2751" w:type="dxa"/>
                  <w:vMerge/>
                  <w:vAlign w:val="center"/>
                </w:tcPr>
                <w:p w14:paraId="7163703B" w14:textId="77777777" w:rsidR="00016AF3" w:rsidRPr="0076290B" w:rsidRDefault="00016AF3" w:rsidP="00016AF3">
                  <w:pPr>
                    <w:autoSpaceDE w:val="0"/>
                    <w:autoSpaceDN w:val="0"/>
                    <w:adjustRightInd w:val="0"/>
                    <w:rPr>
                      <w:rFonts w:ascii="Book Antiqua" w:hAnsi="Book Antiqua" w:cs="Arial"/>
                      <w:bCs/>
                      <w:sz w:val="22"/>
                      <w:szCs w:val="22"/>
                      <w:lang w:val="en-IN"/>
                    </w:rPr>
                  </w:pPr>
                </w:p>
              </w:tc>
            </w:tr>
            <w:tr w:rsidR="0052592D" w:rsidRPr="0076290B" w14:paraId="6B1F3593" w14:textId="77777777" w:rsidTr="009A4FCC">
              <w:trPr>
                <w:trHeight w:val="567"/>
                <w:jc w:val="center"/>
              </w:trPr>
              <w:tc>
                <w:tcPr>
                  <w:tcW w:w="634" w:type="dxa"/>
                  <w:vMerge/>
                </w:tcPr>
                <w:p w14:paraId="3B7833A0" w14:textId="77777777" w:rsidR="0052592D" w:rsidRPr="0076290B" w:rsidRDefault="0052592D" w:rsidP="0052592D">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0D615F17" w14:textId="7999F9E4" w:rsidR="0052592D" w:rsidRPr="0076290B" w:rsidRDefault="0052592D" w:rsidP="0052592D">
                  <w:pPr>
                    <w:spacing w:after="120"/>
                    <w:jc w:val="both"/>
                    <w:rPr>
                      <w:rFonts w:ascii="Book Antiqua" w:hAnsi="Book Antiqua" w:cs="Arial"/>
                      <w:bCs/>
                      <w:sz w:val="22"/>
                      <w:szCs w:val="22"/>
                      <w:lang w:val="en-IN"/>
                    </w:rPr>
                  </w:pPr>
                  <w:r w:rsidRPr="0076290B">
                    <w:rPr>
                      <w:rFonts w:ascii="Book Antiqua" w:hAnsi="Book Antiqua" w:cs="Arial"/>
                      <w:bCs/>
                      <w:sz w:val="22"/>
                      <w:szCs w:val="22"/>
                      <w:lang w:val="en-IN"/>
                    </w:rPr>
                    <w:t>Unit-4</w:t>
                  </w:r>
                </w:p>
              </w:tc>
              <w:tc>
                <w:tcPr>
                  <w:tcW w:w="2835" w:type="dxa"/>
                </w:tcPr>
                <w:p w14:paraId="6B89A049" w14:textId="231485F5" w:rsidR="0052592D" w:rsidRPr="0076290B" w:rsidRDefault="0052592D" w:rsidP="0052592D">
                  <w:pPr>
                    <w:tabs>
                      <w:tab w:val="left" w:pos="2367"/>
                    </w:tabs>
                    <w:spacing w:after="120"/>
                    <w:ind w:left="-18" w:right="-45"/>
                    <w:rPr>
                      <w:rFonts w:ascii="Book Antiqua" w:hAnsi="Book Antiqua" w:cs="Arial"/>
                      <w:bCs/>
                      <w:sz w:val="22"/>
                      <w:szCs w:val="22"/>
                    </w:rPr>
                  </w:pPr>
                  <w:r w:rsidRPr="0076290B">
                    <w:rPr>
                      <w:rFonts w:ascii="Book Antiqua" w:hAnsi="Book Antiqua" w:cs="Arial"/>
                      <w:bCs/>
                      <w:sz w:val="22"/>
                      <w:szCs w:val="22"/>
                    </w:rPr>
                    <w:t>21 (Twenty-One Months)</w:t>
                  </w:r>
                </w:p>
              </w:tc>
              <w:tc>
                <w:tcPr>
                  <w:tcW w:w="2751" w:type="dxa"/>
                  <w:vMerge/>
                  <w:vAlign w:val="center"/>
                </w:tcPr>
                <w:p w14:paraId="19D713CC" w14:textId="77777777" w:rsidR="0052592D" w:rsidRPr="0076290B" w:rsidRDefault="0052592D" w:rsidP="0052592D">
                  <w:pPr>
                    <w:autoSpaceDE w:val="0"/>
                    <w:autoSpaceDN w:val="0"/>
                    <w:adjustRightInd w:val="0"/>
                    <w:rPr>
                      <w:rFonts w:ascii="Book Antiqua" w:hAnsi="Book Antiqua" w:cs="Arial"/>
                      <w:bCs/>
                      <w:sz w:val="22"/>
                      <w:szCs w:val="22"/>
                      <w:lang w:val="en-IN"/>
                    </w:rPr>
                  </w:pPr>
                </w:p>
              </w:tc>
            </w:tr>
            <w:tr w:rsidR="0052592D" w:rsidRPr="0076290B" w14:paraId="24E95CD1" w14:textId="77777777" w:rsidTr="009A4FCC">
              <w:trPr>
                <w:trHeight w:val="567"/>
                <w:jc w:val="center"/>
              </w:trPr>
              <w:tc>
                <w:tcPr>
                  <w:tcW w:w="634" w:type="dxa"/>
                  <w:vMerge/>
                </w:tcPr>
                <w:p w14:paraId="4872610D" w14:textId="77777777" w:rsidR="0052592D" w:rsidRPr="0076290B" w:rsidRDefault="0052592D" w:rsidP="0052592D">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6702042A" w14:textId="15E2BC10" w:rsidR="0052592D" w:rsidRPr="0076290B" w:rsidRDefault="0052592D" w:rsidP="0052592D">
                  <w:pPr>
                    <w:spacing w:after="120"/>
                    <w:jc w:val="both"/>
                    <w:rPr>
                      <w:rFonts w:ascii="Book Antiqua" w:hAnsi="Book Antiqua" w:cs="Arial"/>
                      <w:bCs/>
                      <w:sz w:val="22"/>
                      <w:szCs w:val="22"/>
                      <w:lang w:val="en-IN"/>
                    </w:rPr>
                  </w:pPr>
                  <w:r w:rsidRPr="0076290B">
                    <w:rPr>
                      <w:rFonts w:ascii="Book Antiqua" w:hAnsi="Book Antiqua" w:cs="Arial"/>
                      <w:bCs/>
                      <w:sz w:val="22"/>
                      <w:szCs w:val="22"/>
                      <w:lang w:val="en-IN"/>
                    </w:rPr>
                    <w:t>Unit-5</w:t>
                  </w:r>
                </w:p>
              </w:tc>
              <w:tc>
                <w:tcPr>
                  <w:tcW w:w="2835" w:type="dxa"/>
                </w:tcPr>
                <w:p w14:paraId="5366B44C" w14:textId="36557BEB" w:rsidR="0052592D" w:rsidRPr="0076290B" w:rsidRDefault="0052592D" w:rsidP="0052592D">
                  <w:pPr>
                    <w:tabs>
                      <w:tab w:val="left" w:pos="2367"/>
                    </w:tabs>
                    <w:spacing w:after="120"/>
                    <w:ind w:left="-18" w:right="-45"/>
                    <w:rPr>
                      <w:rFonts w:ascii="Book Antiqua" w:hAnsi="Book Antiqua" w:cs="Arial"/>
                      <w:bCs/>
                      <w:sz w:val="22"/>
                      <w:szCs w:val="22"/>
                    </w:rPr>
                  </w:pPr>
                  <w:r w:rsidRPr="0076290B">
                    <w:rPr>
                      <w:rFonts w:ascii="Book Antiqua" w:hAnsi="Book Antiqua" w:cs="Arial"/>
                      <w:bCs/>
                      <w:sz w:val="22"/>
                      <w:szCs w:val="22"/>
                    </w:rPr>
                    <w:t>24 (Twenty-Four Months)</w:t>
                  </w:r>
                </w:p>
              </w:tc>
              <w:tc>
                <w:tcPr>
                  <w:tcW w:w="2751" w:type="dxa"/>
                  <w:vMerge/>
                  <w:vAlign w:val="center"/>
                </w:tcPr>
                <w:p w14:paraId="261F96CF" w14:textId="77777777" w:rsidR="0052592D" w:rsidRPr="0076290B" w:rsidRDefault="0052592D" w:rsidP="0052592D">
                  <w:pPr>
                    <w:autoSpaceDE w:val="0"/>
                    <w:autoSpaceDN w:val="0"/>
                    <w:adjustRightInd w:val="0"/>
                    <w:rPr>
                      <w:rFonts w:ascii="Book Antiqua" w:hAnsi="Book Antiqua" w:cs="Arial"/>
                      <w:bCs/>
                      <w:sz w:val="22"/>
                      <w:szCs w:val="22"/>
                      <w:lang w:val="en-IN"/>
                    </w:rPr>
                  </w:pPr>
                </w:p>
              </w:tc>
            </w:tr>
            <w:tr w:rsidR="0052592D" w:rsidRPr="0076290B" w14:paraId="44CB645B" w14:textId="77777777" w:rsidTr="009A4FCC">
              <w:trPr>
                <w:trHeight w:val="567"/>
                <w:jc w:val="center"/>
              </w:trPr>
              <w:tc>
                <w:tcPr>
                  <w:tcW w:w="634" w:type="dxa"/>
                  <w:vMerge/>
                </w:tcPr>
                <w:p w14:paraId="2E1AE87C" w14:textId="77777777" w:rsidR="0052592D" w:rsidRPr="0076290B" w:rsidRDefault="0052592D" w:rsidP="0052592D">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5955A487" w14:textId="087FB281" w:rsidR="0052592D" w:rsidRPr="0076290B" w:rsidRDefault="0052592D" w:rsidP="0052592D">
                  <w:pPr>
                    <w:spacing w:after="120"/>
                    <w:jc w:val="both"/>
                    <w:rPr>
                      <w:rFonts w:ascii="Book Antiqua" w:hAnsi="Book Antiqua" w:cs="Arial"/>
                      <w:bCs/>
                      <w:sz w:val="22"/>
                      <w:szCs w:val="22"/>
                      <w:lang w:val="en-IN"/>
                    </w:rPr>
                  </w:pPr>
                  <w:r w:rsidRPr="0076290B">
                    <w:rPr>
                      <w:rFonts w:ascii="Book Antiqua" w:hAnsi="Book Antiqua" w:cs="Arial"/>
                      <w:bCs/>
                      <w:sz w:val="22"/>
                      <w:szCs w:val="22"/>
                      <w:lang w:val="en-IN"/>
                    </w:rPr>
                    <w:t>Unit-6</w:t>
                  </w:r>
                </w:p>
              </w:tc>
              <w:tc>
                <w:tcPr>
                  <w:tcW w:w="2835" w:type="dxa"/>
                </w:tcPr>
                <w:p w14:paraId="4595B3D2" w14:textId="25EFA0F5" w:rsidR="0052592D" w:rsidRPr="0076290B" w:rsidRDefault="0052592D" w:rsidP="0052592D">
                  <w:pPr>
                    <w:tabs>
                      <w:tab w:val="left" w:pos="2367"/>
                    </w:tabs>
                    <w:spacing w:after="120"/>
                    <w:ind w:left="-18" w:right="-45"/>
                    <w:rPr>
                      <w:rFonts w:ascii="Book Antiqua" w:hAnsi="Book Antiqua" w:cs="Arial"/>
                      <w:bCs/>
                      <w:sz w:val="22"/>
                      <w:szCs w:val="22"/>
                    </w:rPr>
                  </w:pPr>
                  <w:r w:rsidRPr="0076290B">
                    <w:rPr>
                      <w:rFonts w:ascii="Book Antiqua" w:hAnsi="Book Antiqua" w:cs="Arial"/>
                      <w:bCs/>
                      <w:sz w:val="22"/>
                      <w:szCs w:val="22"/>
                    </w:rPr>
                    <w:t>24 (Twenty-Four Months)</w:t>
                  </w:r>
                </w:p>
              </w:tc>
              <w:tc>
                <w:tcPr>
                  <w:tcW w:w="2751" w:type="dxa"/>
                  <w:vMerge/>
                  <w:vAlign w:val="center"/>
                </w:tcPr>
                <w:p w14:paraId="1B2064E5" w14:textId="77777777" w:rsidR="0052592D" w:rsidRPr="0076290B" w:rsidRDefault="0052592D" w:rsidP="0052592D">
                  <w:pPr>
                    <w:autoSpaceDE w:val="0"/>
                    <w:autoSpaceDN w:val="0"/>
                    <w:adjustRightInd w:val="0"/>
                    <w:rPr>
                      <w:rFonts w:ascii="Book Antiqua" w:hAnsi="Book Antiqua" w:cs="Arial"/>
                      <w:bCs/>
                      <w:sz w:val="22"/>
                      <w:szCs w:val="22"/>
                      <w:lang w:val="en-IN"/>
                    </w:rPr>
                  </w:pPr>
                </w:p>
              </w:tc>
            </w:tr>
            <w:tr w:rsidR="0052592D" w:rsidRPr="0076290B" w14:paraId="35089870" w14:textId="77777777" w:rsidTr="009A4FCC">
              <w:trPr>
                <w:trHeight w:val="567"/>
                <w:jc w:val="center"/>
              </w:trPr>
              <w:tc>
                <w:tcPr>
                  <w:tcW w:w="634" w:type="dxa"/>
                  <w:vMerge w:val="restart"/>
                </w:tcPr>
                <w:p w14:paraId="49D5D59E" w14:textId="77777777" w:rsidR="0052592D" w:rsidRPr="0076290B" w:rsidRDefault="0052592D" w:rsidP="0052592D">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2B70F115" w14:textId="4EDE9305" w:rsidR="0052592D" w:rsidRPr="0076290B" w:rsidRDefault="0052592D" w:rsidP="0052592D">
                  <w:pPr>
                    <w:jc w:val="both"/>
                    <w:rPr>
                      <w:rFonts w:ascii="Book Antiqua" w:hAnsi="Book Antiqua" w:cs="Arial"/>
                      <w:bCs/>
                      <w:sz w:val="22"/>
                      <w:szCs w:val="22"/>
                    </w:rPr>
                  </w:pPr>
                  <w:r w:rsidRPr="0076290B">
                    <w:rPr>
                      <w:rFonts w:ascii="Book Antiqua" w:hAnsi="Book Antiqua" w:cs="Arial"/>
                      <w:bCs/>
                      <w:sz w:val="22"/>
                      <w:szCs w:val="22"/>
                      <w:lang w:val="en-IN"/>
                    </w:rPr>
                    <w:t>Unit-7</w:t>
                  </w:r>
                </w:p>
              </w:tc>
              <w:tc>
                <w:tcPr>
                  <w:tcW w:w="2835" w:type="dxa"/>
                </w:tcPr>
                <w:p w14:paraId="26DD6E93" w14:textId="4BBB151C" w:rsidR="0052592D" w:rsidRPr="0076290B" w:rsidRDefault="0052592D" w:rsidP="0052592D">
                  <w:pPr>
                    <w:tabs>
                      <w:tab w:val="left" w:pos="2367"/>
                    </w:tabs>
                    <w:spacing w:after="120"/>
                    <w:ind w:right="-45"/>
                    <w:rPr>
                      <w:rFonts w:ascii="Book Antiqua" w:hAnsi="Book Antiqua" w:cs="Arial"/>
                      <w:bCs/>
                      <w:sz w:val="22"/>
                      <w:szCs w:val="22"/>
                    </w:rPr>
                  </w:pPr>
                  <w:r w:rsidRPr="0076290B">
                    <w:rPr>
                      <w:rFonts w:ascii="Book Antiqua" w:hAnsi="Book Antiqua" w:cs="Arial"/>
                      <w:bCs/>
                      <w:sz w:val="22"/>
                      <w:szCs w:val="22"/>
                    </w:rPr>
                    <w:t>24 (Twenty-Four Months)</w:t>
                  </w:r>
                </w:p>
              </w:tc>
              <w:tc>
                <w:tcPr>
                  <w:tcW w:w="2751" w:type="dxa"/>
                  <w:vMerge w:val="restart"/>
                  <w:vAlign w:val="center"/>
                </w:tcPr>
                <w:p w14:paraId="14DF5620" w14:textId="77777777" w:rsidR="00530790" w:rsidRPr="0076290B" w:rsidRDefault="00530790" w:rsidP="00530790">
                  <w:pPr>
                    <w:tabs>
                      <w:tab w:val="left" w:pos="2367"/>
                    </w:tabs>
                    <w:ind w:left="-8" w:right="-45"/>
                    <w:rPr>
                      <w:rFonts w:ascii="Book Antiqua" w:hAnsi="Book Antiqua"/>
                      <w:b/>
                      <w:sz w:val="22"/>
                      <w:szCs w:val="22"/>
                    </w:rPr>
                  </w:pPr>
                  <w:r w:rsidRPr="0076290B">
                    <w:rPr>
                      <w:rFonts w:ascii="Book Antiqua" w:hAnsi="Book Antiqua"/>
                      <w:b/>
                      <w:sz w:val="22"/>
                      <w:szCs w:val="22"/>
                    </w:rPr>
                    <w:t>Engineering: 0-9 months</w:t>
                  </w:r>
                </w:p>
                <w:p w14:paraId="56F7C1F8" w14:textId="77777777" w:rsidR="00530790" w:rsidRPr="0076290B" w:rsidRDefault="00530790" w:rsidP="00530790">
                  <w:pPr>
                    <w:tabs>
                      <w:tab w:val="left" w:pos="2367"/>
                    </w:tabs>
                    <w:ind w:left="-8" w:right="-45"/>
                    <w:rPr>
                      <w:rFonts w:ascii="Book Antiqua" w:hAnsi="Book Antiqua"/>
                      <w:b/>
                      <w:sz w:val="22"/>
                      <w:szCs w:val="22"/>
                    </w:rPr>
                  </w:pPr>
                  <w:r w:rsidRPr="0076290B">
                    <w:rPr>
                      <w:rFonts w:ascii="Book Antiqua" w:hAnsi="Book Antiqua"/>
                      <w:b/>
                      <w:sz w:val="22"/>
                      <w:szCs w:val="22"/>
                    </w:rPr>
                    <w:t>Dispatch: 19-21 months</w:t>
                  </w:r>
                </w:p>
                <w:p w14:paraId="79D937B5" w14:textId="77777777" w:rsidR="00530790" w:rsidRPr="0076290B" w:rsidRDefault="00530790" w:rsidP="00530790">
                  <w:pPr>
                    <w:tabs>
                      <w:tab w:val="left" w:pos="2367"/>
                    </w:tabs>
                    <w:ind w:left="-8" w:right="-45"/>
                    <w:rPr>
                      <w:rFonts w:ascii="Book Antiqua" w:hAnsi="Book Antiqua"/>
                      <w:b/>
                      <w:sz w:val="22"/>
                      <w:szCs w:val="22"/>
                    </w:rPr>
                  </w:pPr>
                  <w:proofErr w:type="spellStart"/>
                  <w:r w:rsidRPr="0076290B">
                    <w:rPr>
                      <w:rFonts w:ascii="Book Antiqua" w:hAnsi="Book Antiqua"/>
                      <w:b/>
                      <w:sz w:val="22"/>
                      <w:szCs w:val="22"/>
                    </w:rPr>
                    <w:t>Rcpt</w:t>
                  </w:r>
                  <w:proofErr w:type="spellEnd"/>
                  <w:r w:rsidRPr="0076290B">
                    <w:rPr>
                      <w:rFonts w:ascii="Book Antiqua" w:hAnsi="Book Antiqua"/>
                      <w:b/>
                      <w:sz w:val="22"/>
                      <w:szCs w:val="22"/>
                    </w:rPr>
                    <w:t xml:space="preserve"> at site:20-22 months</w:t>
                  </w:r>
                </w:p>
                <w:p w14:paraId="1D3B1B2F" w14:textId="77777777" w:rsidR="00530790" w:rsidRPr="0076290B" w:rsidRDefault="00530790" w:rsidP="00530790">
                  <w:pPr>
                    <w:tabs>
                      <w:tab w:val="left" w:pos="2367"/>
                    </w:tabs>
                    <w:ind w:left="-8" w:right="-45"/>
                    <w:rPr>
                      <w:rFonts w:ascii="Book Antiqua" w:hAnsi="Book Antiqua"/>
                      <w:b/>
                      <w:sz w:val="22"/>
                      <w:szCs w:val="22"/>
                    </w:rPr>
                  </w:pPr>
                  <w:r w:rsidRPr="0076290B">
                    <w:rPr>
                      <w:rFonts w:ascii="Book Antiqua" w:hAnsi="Book Antiqua"/>
                      <w:b/>
                      <w:sz w:val="22"/>
                      <w:szCs w:val="22"/>
                    </w:rPr>
                    <w:t>Erection &amp; Ready for Commissioning:21-24 months</w:t>
                  </w:r>
                </w:p>
                <w:p w14:paraId="7135B90A" w14:textId="7F8E9A6F" w:rsidR="0052592D" w:rsidRPr="0076290B" w:rsidRDefault="00530790" w:rsidP="00530790">
                  <w:pPr>
                    <w:tabs>
                      <w:tab w:val="left" w:pos="2367"/>
                    </w:tabs>
                    <w:ind w:left="-8" w:right="-45"/>
                    <w:rPr>
                      <w:rFonts w:ascii="Book Antiqua" w:hAnsi="Book Antiqua"/>
                      <w:bCs/>
                      <w:sz w:val="22"/>
                      <w:szCs w:val="22"/>
                    </w:rPr>
                  </w:pPr>
                  <w:r w:rsidRPr="0076290B">
                    <w:rPr>
                      <w:rFonts w:ascii="Book Antiqua" w:hAnsi="Book Antiqua"/>
                      <w:b/>
                      <w:sz w:val="22"/>
                      <w:szCs w:val="22"/>
                    </w:rPr>
                    <w:t xml:space="preserve"> (7th-11th) </w:t>
                  </w:r>
                  <w:proofErr w:type="gramStart"/>
                  <w:r w:rsidRPr="0076290B">
                    <w:rPr>
                      <w:rFonts w:ascii="Book Antiqua" w:hAnsi="Book Antiqua"/>
                      <w:b/>
                      <w:sz w:val="22"/>
                      <w:szCs w:val="22"/>
                    </w:rPr>
                    <w:t>5  units</w:t>
                  </w:r>
                  <w:proofErr w:type="gramEnd"/>
                  <w:r w:rsidRPr="0076290B">
                    <w:rPr>
                      <w:rFonts w:ascii="Book Antiqua" w:hAnsi="Book Antiqua"/>
                      <w:b/>
                      <w:sz w:val="22"/>
                      <w:szCs w:val="22"/>
                    </w:rPr>
                    <w:t xml:space="preserve"> by 24 months</w:t>
                  </w:r>
                </w:p>
              </w:tc>
            </w:tr>
            <w:tr w:rsidR="0052592D" w:rsidRPr="0076290B" w14:paraId="6B477994" w14:textId="77777777" w:rsidTr="009A4FCC">
              <w:trPr>
                <w:trHeight w:val="567"/>
                <w:jc w:val="center"/>
              </w:trPr>
              <w:tc>
                <w:tcPr>
                  <w:tcW w:w="634" w:type="dxa"/>
                  <w:vMerge/>
                </w:tcPr>
                <w:p w14:paraId="25CCD86E" w14:textId="77777777" w:rsidR="0052592D" w:rsidRPr="0076290B" w:rsidRDefault="0052592D" w:rsidP="0052592D">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3E97C256" w14:textId="6325BB65" w:rsidR="0052592D" w:rsidRPr="0076290B" w:rsidRDefault="0052592D" w:rsidP="0052592D">
                  <w:pPr>
                    <w:jc w:val="both"/>
                    <w:rPr>
                      <w:rFonts w:ascii="Book Antiqua" w:hAnsi="Book Antiqua" w:cs="Arial"/>
                      <w:bCs/>
                      <w:sz w:val="22"/>
                      <w:szCs w:val="22"/>
                    </w:rPr>
                  </w:pPr>
                  <w:r w:rsidRPr="0076290B">
                    <w:rPr>
                      <w:rFonts w:ascii="Book Antiqua" w:hAnsi="Book Antiqua" w:cs="Arial"/>
                      <w:bCs/>
                      <w:sz w:val="22"/>
                      <w:szCs w:val="22"/>
                      <w:lang w:val="en-IN"/>
                    </w:rPr>
                    <w:t>Unit-8</w:t>
                  </w:r>
                </w:p>
              </w:tc>
              <w:tc>
                <w:tcPr>
                  <w:tcW w:w="2835" w:type="dxa"/>
                </w:tcPr>
                <w:p w14:paraId="5F0736EE" w14:textId="399304EF" w:rsidR="0052592D" w:rsidRPr="0076290B" w:rsidRDefault="0052592D" w:rsidP="0052592D">
                  <w:pPr>
                    <w:tabs>
                      <w:tab w:val="left" w:pos="2367"/>
                    </w:tabs>
                    <w:spacing w:after="120"/>
                    <w:ind w:right="-45"/>
                    <w:rPr>
                      <w:rFonts w:ascii="Book Antiqua" w:hAnsi="Book Antiqua" w:cs="Arial"/>
                      <w:bCs/>
                      <w:sz w:val="22"/>
                      <w:szCs w:val="22"/>
                    </w:rPr>
                  </w:pPr>
                  <w:r w:rsidRPr="0076290B">
                    <w:rPr>
                      <w:rFonts w:ascii="Book Antiqua" w:hAnsi="Book Antiqua" w:cs="Arial"/>
                      <w:bCs/>
                      <w:sz w:val="22"/>
                      <w:szCs w:val="22"/>
                    </w:rPr>
                    <w:t>24 (Twenty-Four Months)</w:t>
                  </w:r>
                </w:p>
              </w:tc>
              <w:tc>
                <w:tcPr>
                  <w:tcW w:w="2751" w:type="dxa"/>
                  <w:vMerge/>
                  <w:vAlign w:val="center"/>
                </w:tcPr>
                <w:p w14:paraId="32D3328F" w14:textId="77777777" w:rsidR="0052592D" w:rsidRPr="0076290B" w:rsidRDefault="0052592D" w:rsidP="0052592D">
                  <w:pPr>
                    <w:tabs>
                      <w:tab w:val="left" w:pos="2367"/>
                    </w:tabs>
                    <w:ind w:left="-8" w:right="-45"/>
                    <w:rPr>
                      <w:rFonts w:ascii="Book Antiqua" w:hAnsi="Book Antiqua"/>
                      <w:bCs/>
                      <w:sz w:val="22"/>
                      <w:szCs w:val="22"/>
                      <w:lang w:val="en-IN"/>
                    </w:rPr>
                  </w:pPr>
                </w:p>
              </w:tc>
            </w:tr>
            <w:tr w:rsidR="0052592D" w:rsidRPr="0076290B" w14:paraId="3786336E" w14:textId="77777777" w:rsidTr="009A4FCC">
              <w:trPr>
                <w:trHeight w:val="567"/>
                <w:jc w:val="center"/>
              </w:trPr>
              <w:tc>
                <w:tcPr>
                  <w:tcW w:w="634" w:type="dxa"/>
                  <w:vMerge/>
                </w:tcPr>
                <w:p w14:paraId="3010169B" w14:textId="77777777" w:rsidR="0052592D" w:rsidRPr="0076290B" w:rsidRDefault="0052592D" w:rsidP="0052592D">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74400B40" w14:textId="5831063C" w:rsidR="0052592D" w:rsidRPr="0076290B" w:rsidRDefault="0052592D" w:rsidP="0052592D">
                  <w:pPr>
                    <w:jc w:val="both"/>
                    <w:rPr>
                      <w:rFonts w:ascii="Book Antiqua" w:hAnsi="Book Antiqua" w:cs="Arial"/>
                      <w:bCs/>
                      <w:sz w:val="22"/>
                      <w:szCs w:val="22"/>
                    </w:rPr>
                  </w:pPr>
                  <w:r w:rsidRPr="0076290B">
                    <w:rPr>
                      <w:rFonts w:ascii="Book Antiqua" w:hAnsi="Book Antiqua" w:cs="Arial"/>
                      <w:bCs/>
                      <w:sz w:val="22"/>
                      <w:szCs w:val="22"/>
                      <w:lang w:val="en-IN"/>
                    </w:rPr>
                    <w:t>Unit-9</w:t>
                  </w:r>
                </w:p>
              </w:tc>
              <w:tc>
                <w:tcPr>
                  <w:tcW w:w="2835" w:type="dxa"/>
                </w:tcPr>
                <w:p w14:paraId="57FC9960" w14:textId="6BC91B96" w:rsidR="0052592D" w:rsidRPr="0076290B" w:rsidRDefault="0052592D" w:rsidP="0052592D">
                  <w:pPr>
                    <w:tabs>
                      <w:tab w:val="left" w:pos="2367"/>
                    </w:tabs>
                    <w:spacing w:after="120"/>
                    <w:ind w:right="-45"/>
                    <w:rPr>
                      <w:rFonts w:ascii="Book Antiqua" w:hAnsi="Book Antiqua" w:cs="Arial"/>
                      <w:bCs/>
                      <w:sz w:val="22"/>
                      <w:szCs w:val="22"/>
                    </w:rPr>
                  </w:pPr>
                  <w:r w:rsidRPr="0076290B">
                    <w:rPr>
                      <w:rFonts w:ascii="Book Antiqua" w:hAnsi="Book Antiqua" w:cs="Arial"/>
                      <w:bCs/>
                      <w:sz w:val="22"/>
                      <w:szCs w:val="22"/>
                    </w:rPr>
                    <w:t>24 (Twenty-Four Months)</w:t>
                  </w:r>
                </w:p>
              </w:tc>
              <w:tc>
                <w:tcPr>
                  <w:tcW w:w="2751" w:type="dxa"/>
                  <w:vMerge/>
                  <w:vAlign w:val="center"/>
                </w:tcPr>
                <w:p w14:paraId="1094CCEC" w14:textId="77777777" w:rsidR="0052592D" w:rsidRPr="0076290B" w:rsidRDefault="0052592D" w:rsidP="0052592D">
                  <w:pPr>
                    <w:tabs>
                      <w:tab w:val="left" w:pos="2367"/>
                    </w:tabs>
                    <w:ind w:left="-8" w:right="-45"/>
                    <w:rPr>
                      <w:rFonts w:ascii="Book Antiqua" w:hAnsi="Book Antiqua"/>
                      <w:bCs/>
                      <w:sz w:val="22"/>
                      <w:szCs w:val="22"/>
                      <w:lang w:val="en-IN"/>
                    </w:rPr>
                  </w:pPr>
                </w:p>
              </w:tc>
            </w:tr>
            <w:tr w:rsidR="0052592D" w:rsidRPr="0076290B" w14:paraId="37A3293B" w14:textId="77777777" w:rsidTr="009A4FCC">
              <w:trPr>
                <w:trHeight w:val="567"/>
                <w:jc w:val="center"/>
              </w:trPr>
              <w:tc>
                <w:tcPr>
                  <w:tcW w:w="634" w:type="dxa"/>
                  <w:vMerge/>
                </w:tcPr>
                <w:p w14:paraId="326FD78E" w14:textId="77777777" w:rsidR="0052592D" w:rsidRPr="0076290B" w:rsidRDefault="0052592D" w:rsidP="0052592D">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07AD3F33" w14:textId="1C400573" w:rsidR="0052592D" w:rsidRPr="0076290B" w:rsidRDefault="0052592D" w:rsidP="0052592D">
                  <w:pPr>
                    <w:jc w:val="both"/>
                    <w:rPr>
                      <w:rFonts w:ascii="Book Antiqua" w:hAnsi="Book Antiqua" w:cs="Arial"/>
                      <w:bCs/>
                      <w:sz w:val="22"/>
                      <w:szCs w:val="22"/>
                    </w:rPr>
                  </w:pPr>
                  <w:r w:rsidRPr="0076290B">
                    <w:rPr>
                      <w:rFonts w:ascii="Book Antiqua" w:hAnsi="Book Antiqua" w:cs="Arial"/>
                      <w:bCs/>
                      <w:sz w:val="22"/>
                      <w:szCs w:val="22"/>
                      <w:lang w:val="en-IN"/>
                    </w:rPr>
                    <w:t>Unit-10</w:t>
                  </w:r>
                </w:p>
              </w:tc>
              <w:tc>
                <w:tcPr>
                  <w:tcW w:w="2835" w:type="dxa"/>
                </w:tcPr>
                <w:p w14:paraId="1C5E4E7D" w14:textId="129CD4C0" w:rsidR="0052592D" w:rsidRPr="0076290B" w:rsidRDefault="0052592D" w:rsidP="0052592D">
                  <w:pPr>
                    <w:tabs>
                      <w:tab w:val="left" w:pos="2367"/>
                    </w:tabs>
                    <w:spacing w:after="120"/>
                    <w:ind w:right="-45"/>
                    <w:rPr>
                      <w:rFonts w:ascii="Book Antiqua" w:hAnsi="Book Antiqua" w:cs="Arial"/>
                      <w:bCs/>
                      <w:sz w:val="22"/>
                      <w:szCs w:val="22"/>
                    </w:rPr>
                  </w:pPr>
                  <w:r w:rsidRPr="0076290B">
                    <w:rPr>
                      <w:rFonts w:ascii="Book Antiqua" w:hAnsi="Book Antiqua" w:cs="Arial"/>
                      <w:bCs/>
                      <w:sz w:val="22"/>
                      <w:szCs w:val="22"/>
                    </w:rPr>
                    <w:t>24 (Twenty-Four Months)</w:t>
                  </w:r>
                </w:p>
              </w:tc>
              <w:tc>
                <w:tcPr>
                  <w:tcW w:w="2751" w:type="dxa"/>
                  <w:vMerge/>
                  <w:vAlign w:val="center"/>
                </w:tcPr>
                <w:p w14:paraId="68F5C569" w14:textId="77777777" w:rsidR="0052592D" w:rsidRPr="0076290B" w:rsidRDefault="0052592D" w:rsidP="0052592D">
                  <w:pPr>
                    <w:tabs>
                      <w:tab w:val="left" w:pos="2367"/>
                    </w:tabs>
                    <w:ind w:left="-8" w:right="-45"/>
                    <w:rPr>
                      <w:rFonts w:ascii="Book Antiqua" w:hAnsi="Book Antiqua"/>
                      <w:bCs/>
                      <w:sz w:val="22"/>
                      <w:szCs w:val="22"/>
                      <w:lang w:val="en-IN"/>
                    </w:rPr>
                  </w:pPr>
                </w:p>
              </w:tc>
            </w:tr>
            <w:tr w:rsidR="0052592D" w:rsidRPr="0076290B" w14:paraId="274BF37F" w14:textId="77777777" w:rsidTr="009A4FCC">
              <w:trPr>
                <w:trHeight w:val="399"/>
                <w:jc w:val="center"/>
              </w:trPr>
              <w:tc>
                <w:tcPr>
                  <w:tcW w:w="634" w:type="dxa"/>
                  <w:vMerge/>
                </w:tcPr>
                <w:p w14:paraId="09719F58" w14:textId="77777777" w:rsidR="0052592D" w:rsidRPr="0076290B" w:rsidRDefault="0052592D" w:rsidP="0052592D">
                  <w:pPr>
                    <w:pStyle w:val="ListParagraph"/>
                    <w:numPr>
                      <w:ilvl w:val="0"/>
                      <w:numId w:val="16"/>
                    </w:numPr>
                    <w:ind w:right="-105"/>
                    <w:contextualSpacing/>
                    <w:jc w:val="center"/>
                    <w:rPr>
                      <w:rFonts w:ascii="Book Antiqua" w:eastAsia="MS Mincho" w:hAnsi="Book Antiqua" w:cs="Arial"/>
                      <w:bCs/>
                      <w:sz w:val="22"/>
                      <w:szCs w:val="22"/>
                    </w:rPr>
                  </w:pPr>
                </w:p>
              </w:tc>
              <w:tc>
                <w:tcPr>
                  <w:tcW w:w="1275" w:type="dxa"/>
                </w:tcPr>
                <w:p w14:paraId="66FA9D73" w14:textId="146AE385" w:rsidR="0052592D" w:rsidRPr="0076290B" w:rsidRDefault="0052592D" w:rsidP="0052592D">
                  <w:pPr>
                    <w:jc w:val="both"/>
                    <w:rPr>
                      <w:rFonts w:ascii="Book Antiqua" w:hAnsi="Book Antiqua" w:cs="Arial"/>
                      <w:bCs/>
                      <w:sz w:val="22"/>
                      <w:szCs w:val="22"/>
                    </w:rPr>
                  </w:pPr>
                  <w:r w:rsidRPr="0076290B">
                    <w:rPr>
                      <w:rFonts w:ascii="Book Antiqua" w:hAnsi="Book Antiqua" w:cs="Arial"/>
                      <w:bCs/>
                      <w:sz w:val="22"/>
                      <w:szCs w:val="22"/>
                      <w:lang w:val="en-IN"/>
                    </w:rPr>
                    <w:t>Unit-11</w:t>
                  </w:r>
                </w:p>
              </w:tc>
              <w:tc>
                <w:tcPr>
                  <w:tcW w:w="2835" w:type="dxa"/>
                </w:tcPr>
                <w:p w14:paraId="3777449B" w14:textId="345279C4" w:rsidR="0052592D" w:rsidRPr="0076290B" w:rsidRDefault="0052592D" w:rsidP="0052592D">
                  <w:pPr>
                    <w:tabs>
                      <w:tab w:val="left" w:pos="2367"/>
                    </w:tabs>
                    <w:spacing w:after="120"/>
                    <w:ind w:right="-45"/>
                    <w:rPr>
                      <w:rFonts w:ascii="Book Antiqua" w:hAnsi="Book Antiqua" w:cs="Arial"/>
                      <w:bCs/>
                      <w:sz w:val="22"/>
                      <w:szCs w:val="22"/>
                    </w:rPr>
                  </w:pPr>
                  <w:r w:rsidRPr="0076290B">
                    <w:rPr>
                      <w:rFonts w:ascii="Book Antiqua" w:hAnsi="Book Antiqua" w:cs="Arial"/>
                      <w:bCs/>
                      <w:sz w:val="22"/>
                      <w:szCs w:val="22"/>
                    </w:rPr>
                    <w:t>24 (Twenty-Four Months)</w:t>
                  </w:r>
                </w:p>
              </w:tc>
              <w:tc>
                <w:tcPr>
                  <w:tcW w:w="2751" w:type="dxa"/>
                  <w:vMerge/>
                  <w:vAlign w:val="center"/>
                </w:tcPr>
                <w:p w14:paraId="758FC380" w14:textId="77777777" w:rsidR="0052592D" w:rsidRPr="0076290B" w:rsidRDefault="0052592D" w:rsidP="0052592D">
                  <w:pPr>
                    <w:tabs>
                      <w:tab w:val="left" w:pos="2367"/>
                    </w:tabs>
                    <w:ind w:left="-8" w:right="-45"/>
                    <w:rPr>
                      <w:rFonts w:ascii="Book Antiqua" w:hAnsi="Book Antiqua"/>
                      <w:bCs/>
                      <w:sz w:val="22"/>
                      <w:szCs w:val="22"/>
                      <w:lang w:val="en-IN"/>
                    </w:rPr>
                  </w:pPr>
                </w:p>
              </w:tc>
            </w:tr>
          </w:tbl>
          <w:p w14:paraId="7E325785" w14:textId="77777777" w:rsidR="007916BF" w:rsidRPr="0076290B" w:rsidRDefault="007916BF" w:rsidP="00131684">
            <w:pPr>
              <w:jc w:val="both"/>
              <w:rPr>
                <w:rFonts w:ascii="Book Antiqua" w:hAnsi="Book Antiqua" w:cs="Arial"/>
                <w:sz w:val="22"/>
                <w:szCs w:val="22"/>
              </w:rPr>
            </w:pPr>
          </w:p>
          <w:p w14:paraId="31DC9D7F" w14:textId="77777777" w:rsidR="00797B27" w:rsidRPr="0076290B" w:rsidRDefault="00797B27" w:rsidP="00797B27">
            <w:pPr>
              <w:ind w:left="628" w:hanging="628"/>
              <w:jc w:val="both"/>
              <w:rPr>
                <w:rFonts w:ascii="Book Antiqua" w:hAnsi="Book Antiqua" w:cs="Arial"/>
                <w:sz w:val="22"/>
                <w:szCs w:val="22"/>
              </w:rPr>
            </w:pPr>
            <w:r w:rsidRPr="0076290B">
              <w:rPr>
                <w:rFonts w:ascii="Book Antiqua" w:eastAsia="MS Mincho" w:hAnsi="Book Antiqua" w:cs="Arial"/>
                <w:b/>
                <w:bCs/>
                <w:sz w:val="22"/>
                <w:szCs w:val="22"/>
              </w:rPr>
              <w:t xml:space="preserve">Note: </w:t>
            </w:r>
            <w:r w:rsidRPr="0076290B">
              <w:rPr>
                <w:rFonts w:ascii="Book Antiqua" w:eastAsia="MS Mincho" w:hAnsi="Book Antiqua" w:cs="Arial"/>
                <w:sz w:val="22"/>
                <w:szCs w:val="22"/>
              </w:rPr>
              <w:t xml:space="preserve">The Unit mentioned above includes the aforesaid Transformer (including Insulating Oil) and any other item/equipment/material/services (as per </w:t>
            </w:r>
            <w:proofErr w:type="spellStart"/>
            <w:r w:rsidRPr="0076290B">
              <w:rPr>
                <w:rFonts w:ascii="Book Antiqua" w:eastAsia="MS Mincho" w:hAnsi="Book Antiqua" w:cs="Arial"/>
                <w:sz w:val="22"/>
                <w:szCs w:val="22"/>
              </w:rPr>
              <w:t>BoQ</w:t>
            </w:r>
            <w:proofErr w:type="spellEnd"/>
            <w:r w:rsidRPr="0076290B">
              <w:rPr>
                <w:rFonts w:ascii="Book Antiqua" w:eastAsia="MS Mincho" w:hAnsi="Book Antiqua" w:cs="Arial"/>
                <w:sz w:val="22"/>
                <w:szCs w:val="22"/>
              </w:rPr>
              <w:t xml:space="preserve">/Price Schedules) to be supplied along with the said Transformer. The said item/ equipment/ material/ services (as per </w:t>
            </w:r>
            <w:proofErr w:type="spellStart"/>
            <w:r w:rsidRPr="0076290B">
              <w:rPr>
                <w:rFonts w:ascii="Book Antiqua" w:eastAsia="MS Mincho" w:hAnsi="Book Antiqua" w:cs="Arial"/>
                <w:sz w:val="22"/>
                <w:szCs w:val="22"/>
              </w:rPr>
              <w:t>BoQ</w:t>
            </w:r>
            <w:proofErr w:type="spellEnd"/>
            <w:r w:rsidRPr="0076290B">
              <w:rPr>
                <w:rFonts w:ascii="Book Antiqua" w:eastAsia="MS Mincho" w:hAnsi="Book Antiqua" w:cs="Arial"/>
                <w:sz w:val="22"/>
                <w:szCs w:val="22"/>
              </w:rPr>
              <w:t>/Price Schedules) to be supplied along with the aforesaid Transformer (including Insulating Oil) shall be suitably intimated by POWERGRID during execution of the Contract prior to scheduled dispatch of the Transformers.</w:t>
            </w:r>
          </w:p>
          <w:p w14:paraId="5EF92003" w14:textId="01C8003A" w:rsidR="00F15C69" w:rsidRPr="0076290B" w:rsidRDefault="00F15C69" w:rsidP="00131684">
            <w:pPr>
              <w:rPr>
                <w:rFonts w:ascii="Book Antiqua" w:eastAsia="MS Mincho" w:hAnsi="Book Antiqua" w:cs="Arial"/>
                <w:sz w:val="22"/>
                <w:szCs w:val="22"/>
              </w:rPr>
            </w:pPr>
          </w:p>
        </w:tc>
      </w:tr>
      <w:tr w:rsidR="00625088" w:rsidRPr="0076290B" w14:paraId="33924BDD" w14:textId="77777777" w:rsidTr="00696991">
        <w:tc>
          <w:tcPr>
            <w:tcW w:w="568" w:type="dxa"/>
            <w:tcBorders>
              <w:right w:val="single" w:sz="4" w:space="0" w:color="auto"/>
            </w:tcBorders>
          </w:tcPr>
          <w:p w14:paraId="4B809ED7" w14:textId="77777777" w:rsidR="00625088" w:rsidRPr="0076290B" w:rsidRDefault="0062508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76290B" w:rsidRDefault="00625088" w:rsidP="00131684">
            <w:pPr>
              <w:jc w:val="both"/>
              <w:rPr>
                <w:rFonts w:ascii="Book Antiqua" w:hAnsi="Book Antiqua"/>
                <w:bCs/>
                <w:sz w:val="22"/>
                <w:szCs w:val="22"/>
              </w:rPr>
            </w:pPr>
            <w:r w:rsidRPr="0076290B">
              <w:rPr>
                <w:rFonts w:ascii="Book Antiqua" w:hAnsi="Book Antiqua"/>
                <w:bCs/>
                <w:sz w:val="22"/>
                <w:szCs w:val="22"/>
              </w:rPr>
              <w:t>GCC1.1 (e)</w:t>
            </w:r>
          </w:p>
        </w:tc>
        <w:tc>
          <w:tcPr>
            <w:tcW w:w="7787" w:type="dxa"/>
            <w:tcBorders>
              <w:left w:val="nil"/>
            </w:tcBorders>
          </w:tcPr>
          <w:p w14:paraId="4C059613" w14:textId="77777777" w:rsidR="00625088" w:rsidRPr="0076290B" w:rsidRDefault="00625088" w:rsidP="00131684">
            <w:pPr>
              <w:jc w:val="both"/>
              <w:rPr>
                <w:rFonts w:ascii="Book Antiqua" w:hAnsi="Book Antiqua"/>
                <w:b/>
                <w:bCs/>
                <w:sz w:val="22"/>
                <w:szCs w:val="22"/>
              </w:rPr>
            </w:pPr>
            <w:r w:rsidRPr="0076290B">
              <w:rPr>
                <w:rFonts w:ascii="Book Antiqua" w:hAnsi="Book Antiqua"/>
                <w:b/>
                <w:bCs/>
                <w:sz w:val="22"/>
                <w:szCs w:val="22"/>
              </w:rPr>
              <w:t xml:space="preserve">Supplementing Clause GCC 1.1 (e) </w:t>
            </w:r>
            <w:r w:rsidRPr="0076290B">
              <w:rPr>
                <w:rFonts w:ascii="Book Antiqua" w:hAnsi="Book Antiqua" w:cs="Arial"/>
                <w:b/>
                <w:bCs/>
                <w:sz w:val="22"/>
                <w:szCs w:val="22"/>
              </w:rPr>
              <w:t>with following:</w:t>
            </w:r>
          </w:p>
          <w:p w14:paraId="0D5B2F79" w14:textId="77777777" w:rsidR="00625088" w:rsidRPr="0076290B" w:rsidRDefault="00625088" w:rsidP="00131684">
            <w:pPr>
              <w:jc w:val="both"/>
              <w:rPr>
                <w:rFonts w:ascii="Book Antiqua" w:hAnsi="Book Antiqua" w:cs="Arial"/>
                <w:b/>
                <w:bCs/>
                <w:sz w:val="22"/>
                <w:szCs w:val="22"/>
              </w:rPr>
            </w:pPr>
          </w:p>
          <w:p w14:paraId="1F246CB1" w14:textId="77777777" w:rsidR="00377F4E" w:rsidRPr="0076290B" w:rsidRDefault="00377F4E" w:rsidP="00377F4E">
            <w:pPr>
              <w:jc w:val="both"/>
              <w:rPr>
                <w:rFonts w:ascii="Book Antiqua" w:hAnsi="Book Antiqua" w:cs="Arial"/>
                <w:sz w:val="22"/>
                <w:szCs w:val="22"/>
              </w:rPr>
            </w:pPr>
            <w:r w:rsidRPr="0076290B">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76290B">
              <w:rPr>
                <w:rFonts w:ascii="Book Antiqua" w:hAnsi="Book Antiqua"/>
                <w:b/>
                <w:bCs/>
                <w:sz w:val="22"/>
                <w:szCs w:val="22"/>
              </w:rPr>
              <w:t>(wherever applicable)</w:t>
            </w:r>
            <w:r w:rsidRPr="0076290B">
              <w:rPr>
                <w:rFonts w:ascii="Book Antiqua" w:hAnsi="Book Antiqua"/>
                <w:sz w:val="22"/>
                <w:szCs w:val="22"/>
              </w:rPr>
              <w:t>, as provided in GCC Sub-Clause 20.1 (Completion of Facilities) hereof.</w:t>
            </w:r>
          </w:p>
          <w:p w14:paraId="667F0FE9" w14:textId="3A8A5360" w:rsidR="00B30BA9" w:rsidRPr="0076290B" w:rsidRDefault="00B30BA9" w:rsidP="00131684">
            <w:pPr>
              <w:pStyle w:val="ListParagraph"/>
              <w:ind w:left="0"/>
              <w:jc w:val="both"/>
              <w:rPr>
                <w:rFonts w:ascii="Book Antiqua" w:hAnsi="Book Antiqua"/>
                <w:bCs/>
                <w:sz w:val="22"/>
                <w:szCs w:val="22"/>
              </w:rPr>
            </w:pPr>
          </w:p>
        </w:tc>
      </w:tr>
      <w:tr w:rsidR="003B16EC" w:rsidRPr="0076290B" w14:paraId="7E3DE862" w14:textId="77777777" w:rsidTr="00696991">
        <w:tc>
          <w:tcPr>
            <w:tcW w:w="568" w:type="dxa"/>
            <w:tcBorders>
              <w:right w:val="single" w:sz="4" w:space="0" w:color="auto"/>
            </w:tcBorders>
          </w:tcPr>
          <w:p w14:paraId="5A6CFECA" w14:textId="77777777" w:rsidR="003B16EC" w:rsidRPr="0076290B" w:rsidRDefault="003B16E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2777269" w14:textId="77BBF22C" w:rsidR="003B16EC" w:rsidRPr="0076290B" w:rsidRDefault="003B16EC" w:rsidP="00131684">
            <w:pPr>
              <w:jc w:val="both"/>
              <w:rPr>
                <w:rFonts w:ascii="Book Antiqua" w:hAnsi="Book Antiqua" w:cs="Arial"/>
                <w:sz w:val="22"/>
                <w:szCs w:val="22"/>
              </w:rPr>
            </w:pPr>
            <w:r w:rsidRPr="0076290B">
              <w:rPr>
                <w:rFonts w:ascii="Book Antiqua" w:hAnsi="Book Antiqua"/>
                <w:bCs/>
                <w:sz w:val="22"/>
                <w:szCs w:val="22"/>
              </w:rPr>
              <w:t>GCC1.1 (e)</w:t>
            </w:r>
          </w:p>
        </w:tc>
        <w:tc>
          <w:tcPr>
            <w:tcW w:w="7787" w:type="dxa"/>
            <w:tcBorders>
              <w:left w:val="nil"/>
            </w:tcBorders>
          </w:tcPr>
          <w:p w14:paraId="54C4AE64" w14:textId="77777777" w:rsidR="003B16EC" w:rsidRPr="0076290B" w:rsidRDefault="003B16EC" w:rsidP="003B16EC">
            <w:pPr>
              <w:jc w:val="both"/>
              <w:rPr>
                <w:rFonts w:ascii="Book Antiqua" w:hAnsi="Book Antiqua"/>
                <w:b/>
                <w:bCs/>
                <w:sz w:val="22"/>
                <w:szCs w:val="22"/>
              </w:rPr>
            </w:pPr>
            <w:r w:rsidRPr="0076290B">
              <w:rPr>
                <w:rFonts w:ascii="Book Antiqua" w:hAnsi="Book Antiqua"/>
                <w:b/>
                <w:bCs/>
                <w:sz w:val="22"/>
                <w:szCs w:val="22"/>
              </w:rPr>
              <w:t xml:space="preserve">Supplementing Clause GCC 1.1 (e) </w:t>
            </w:r>
            <w:r w:rsidRPr="0076290B">
              <w:rPr>
                <w:rFonts w:ascii="Book Antiqua" w:hAnsi="Book Antiqua" w:cs="Arial"/>
                <w:b/>
                <w:bCs/>
                <w:sz w:val="22"/>
                <w:szCs w:val="22"/>
              </w:rPr>
              <w:t>with following:</w:t>
            </w:r>
          </w:p>
          <w:p w14:paraId="18631D41" w14:textId="77777777" w:rsidR="003B16EC" w:rsidRPr="0076290B" w:rsidRDefault="003B16EC" w:rsidP="003B16EC">
            <w:pPr>
              <w:jc w:val="both"/>
              <w:rPr>
                <w:rFonts w:ascii="Book Antiqua" w:hAnsi="Book Antiqua" w:cs="Arial"/>
                <w:b/>
                <w:bCs/>
                <w:sz w:val="22"/>
                <w:szCs w:val="22"/>
              </w:rPr>
            </w:pPr>
          </w:p>
          <w:p w14:paraId="2D6601CF" w14:textId="77777777" w:rsidR="003B16EC" w:rsidRPr="0076290B" w:rsidRDefault="003B16EC" w:rsidP="003B16EC">
            <w:pPr>
              <w:pStyle w:val="ListParagraph"/>
              <w:ind w:left="0"/>
              <w:jc w:val="both"/>
              <w:rPr>
                <w:rFonts w:ascii="Book Antiqua" w:hAnsi="Book Antiqua"/>
                <w:bCs/>
                <w:sz w:val="22"/>
                <w:szCs w:val="22"/>
              </w:rPr>
            </w:pPr>
            <w:r w:rsidRPr="0076290B">
              <w:rPr>
                <w:rFonts w:ascii="Book Antiqua" w:eastAsia="MS Mincho" w:hAnsi="Book Antiqua" w:cs="Arial"/>
                <w:bCs/>
                <w:sz w:val="22"/>
                <w:szCs w:val="22"/>
              </w:rPr>
              <w:t xml:space="preserve">The scope for the Completion, as </w:t>
            </w:r>
            <w:r w:rsidRPr="0076290B">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5B6CF69E" w14:textId="77777777" w:rsidR="003B16EC" w:rsidRPr="0076290B" w:rsidRDefault="003B16EC" w:rsidP="00131684">
            <w:pPr>
              <w:jc w:val="both"/>
              <w:rPr>
                <w:rFonts w:ascii="Book Antiqua" w:hAnsi="Book Antiqua" w:cs="Arial"/>
                <w:b/>
                <w:bCs/>
                <w:sz w:val="22"/>
                <w:szCs w:val="22"/>
              </w:rPr>
            </w:pPr>
          </w:p>
        </w:tc>
      </w:tr>
      <w:tr w:rsidR="003745F5" w:rsidRPr="0076290B" w14:paraId="51EB724F" w14:textId="77777777" w:rsidTr="00696991">
        <w:tc>
          <w:tcPr>
            <w:tcW w:w="568" w:type="dxa"/>
            <w:tcBorders>
              <w:right w:val="single" w:sz="4" w:space="0" w:color="auto"/>
            </w:tcBorders>
          </w:tcPr>
          <w:p w14:paraId="0E753E8C" w14:textId="77777777" w:rsidR="003745F5" w:rsidRPr="0076290B"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745F5" w:rsidRPr="0076290B" w:rsidRDefault="003745F5" w:rsidP="00131684">
            <w:pPr>
              <w:jc w:val="both"/>
              <w:rPr>
                <w:rFonts w:ascii="Book Antiqua" w:hAnsi="Book Antiqua" w:cs="Arial"/>
                <w:sz w:val="22"/>
                <w:szCs w:val="22"/>
              </w:rPr>
            </w:pPr>
            <w:r w:rsidRPr="0076290B">
              <w:rPr>
                <w:rFonts w:ascii="Book Antiqua" w:hAnsi="Book Antiqua" w:cs="Arial"/>
                <w:sz w:val="22"/>
                <w:szCs w:val="22"/>
              </w:rPr>
              <w:t>GCC 1.1(o)</w:t>
            </w:r>
            <w:r w:rsidR="00D3485A" w:rsidRPr="0076290B">
              <w:rPr>
                <w:rFonts w:ascii="Book Antiqua" w:hAnsi="Book Antiqua" w:cs="Arial"/>
                <w:sz w:val="22"/>
                <w:szCs w:val="22"/>
              </w:rPr>
              <w:t xml:space="preserve"> and GCC 1.1(w)</w:t>
            </w:r>
          </w:p>
        </w:tc>
        <w:tc>
          <w:tcPr>
            <w:tcW w:w="7787" w:type="dxa"/>
            <w:tcBorders>
              <w:left w:val="nil"/>
            </w:tcBorders>
          </w:tcPr>
          <w:p w14:paraId="1FAA682D" w14:textId="03502A6A" w:rsidR="003745F5" w:rsidRPr="0076290B" w:rsidRDefault="003745F5" w:rsidP="00131684">
            <w:pPr>
              <w:jc w:val="both"/>
              <w:rPr>
                <w:rFonts w:ascii="Book Antiqua" w:hAnsi="Book Antiqua" w:cs="Arial"/>
                <w:snapToGrid w:val="0"/>
                <w:sz w:val="22"/>
                <w:szCs w:val="22"/>
              </w:rPr>
            </w:pPr>
            <w:r w:rsidRPr="0076290B">
              <w:rPr>
                <w:rFonts w:ascii="Book Antiqua" w:hAnsi="Book Antiqua" w:cs="Arial"/>
                <w:b/>
                <w:bCs/>
                <w:sz w:val="22"/>
                <w:szCs w:val="22"/>
              </w:rPr>
              <w:t>Supplementing Sub-Clause GCC 1.1(o)</w:t>
            </w:r>
            <w:r w:rsidR="00D3485A" w:rsidRPr="0076290B">
              <w:rPr>
                <w:rFonts w:ascii="Book Antiqua" w:hAnsi="Book Antiqua" w:cs="Arial"/>
                <w:b/>
                <w:bCs/>
                <w:sz w:val="22"/>
                <w:szCs w:val="22"/>
              </w:rPr>
              <w:t xml:space="preserve"> and GCC 1.1(w)</w:t>
            </w:r>
            <w:r w:rsidR="003B16EC" w:rsidRPr="0076290B">
              <w:rPr>
                <w:rFonts w:ascii="Book Antiqua" w:hAnsi="Book Antiqua" w:cs="Arial"/>
                <w:b/>
                <w:bCs/>
                <w:sz w:val="22"/>
                <w:szCs w:val="22"/>
              </w:rPr>
              <w:t xml:space="preserve"> </w:t>
            </w:r>
          </w:p>
          <w:p w14:paraId="676B534C" w14:textId="77777777" w:rsidR="003745F5" w:rsidRPr="0076290B" w:rsidRDefault="003745F5" w:rsidP="00131684">
            <w:pPr>
              <w:jc w:val="both"/>
              <w:rPr>
                <w:rFonts w:ascii="Book Antiqua" w:hAnsi="Book Antiqua" w:cs="Arial"/>
                <w:snapToGrid w:val="0"/>
                <w:sz w:val="22"/>
                <w:szCs w:val="22"/>
              </w:rPr>
            </w:pPr>
          </w:p>
          <w:p w14:paraId="2144A7E7" w14:textId="77777777" w:rsidR="005C24AC" w:rsidRPr="0076290B" w:rsidRDefault="005C24AC" w:rsidP="00131684">
            <w:pPr>
              <w:jc w:val="both"/>
              <w:rPr>
                <w:rFonts w:ascii="Book Antiqua" w:hAnsi="Book Antiqua" w:cs="Arial"/>
                <w:bCs/>
                <w:snapToGrid w:val="0"/>
                <w:sz w:val="22"/>
                <w:szCs w:val="22"/>
              </w:rPr>
            </w:pPr>
            <w:r w:rsidRPr="0076290B">
              <w:rPr>
                <w:rFonts w:ascii="Book Antiqua" w:hAnsi="Book Antiqua" w:cs="Arial"/>
                <w:bCs/>
                <w:snapToGrid w:val="0"/>
                <w:sz w:val="22"/>
                <w:szCs w:val="22"/>
              </w:rPr>
              <w:t>POWERGRID</w:t>
            </w:r>
            <w:r w:rsidRPr="0076290B">
              <w:rPr>
                <w:rFonts w:ascii="Book Antiqua" w:hAnsi="Book Antiqua" w:cs="Arial"/>
                <w:bCs/>
                <w:sz w:val="22"/>
                <w:szCs w:val="22"/>
                <w:lang w:val="en-GB"/>
              </w:rPr>
              <w:t xml:space="preserve"> or its nominee is both the </w:t>
            </w:r>
            <w:r w:rsidRPr="0076290B">
              <w:rPr>
                <w:rFonts w:ascii="Book Antiqua" w:hAnsi="Book Antiqua" w:cs="Arial"/>
                <w:bCs/>
                <w:snapToGrid w:val="0"/>
                <w:sz w:val="22"/>
                <w:szCs w:val="22"/>
              </w:rPr>
              <w:t>Owner and the Employer for whole of the facilities (</w:t>
            </w:r>
            <w:r w:rsidRPr="0076290B">
              <w:rPr>
                <w:rFonts w:ascii="Book Antiqua" w:hAnsi="Book Antiqua" w:cs="Arial"/>
                <w:bCs/>
                <w:i/>
                <w:iCs/>
                <w:snapToGrid w:val="0"/>
                <w:sz w:val="22"/>
                <w:szCs w:val="22"/>
              </w:rPr>
              <w:t>or a part for which a separate time for Completion is specified</w:t>
            </w:r>
            <w:r w:rsidRPr="0076290B">
              <w:rPr>
                <w:rFonts w:ascii="Book Antiqua" w:hAnsi="Book Antiqua" w:cs="Arial"/>
                <w:bCs/>
                <w:snapToGrid w:val="0"/>
                <w:sz w:val="22"/>
                <w:szCs w:val="22"/>
              </w:rPr>
              <w:t xml:space="preserve">) under the subject package. </w:t>
            </w:r>
          </w:p>
          <w:p w14:paraId="61EA1E2F" w14:textId="77777777" w:rsidR="005C24AC" w:rsidRPr="0076290B" w:rsidRDefault="005C24AC" w:rsidP="00131684">
            <w:pPr>
              <w:jc w:val="both"/>
              <w:rPr>
                <w:rFonts w:ascii="Book Antiqua" w:hAnsi="Book Antiqua" w:cs="Arial"/>
                <w:bCs/>
                <w:snapToGrid w:val="0"/>
                <w:sz w:val="22"/>
                <w:szCs w:val="22"/>
              </w:rPr>
            </w:pPr>
          </w:p>
          <w:p w14:paraId="6D94E609" w14:textId="77777777" w:rsidR="005C24AC" w:rsidRPr="0076290B" w:rsidRDefault="005C24AC" w:rsidP="00131684">
            <w:pPr>
              <w:jc w:val="both"/>
              <w:rPr>
                <w:rFonts w:ascii="Book Antiqua" w:hAnsi="Book Antiqua" w:cs="Arial"/>
                <w:bCs/>
                <w:sz w:val="22"/>
                <w:szCs w:val="22"/>
              </w:rPr>
            </w:pPr>
            <w:r w:rsidRPr="0076290B">
              <w:rPr>
                <w:rFonts w:ascii="Book Antiqua" w:hAnsi="Book Antiqua" w:cs="Arial"/>
                <w:bCs/>
                <w:snapToGrid w:val="0"/>
                <w:sz w:val="22"/>
                <w:szCs w:val="22"/>
              </w:rPr>
              <w:t>In cases wherein the nominee of POWERGRID is the Owner, d</w:t>
            </w:r>
            <w:r w:rsidRPr="0076290B">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76290B">
              <w:rPr>
                <w:rFonts w:ascii="Book Antiqua" w:hAnsi="Book Antiqua" w:cs="Arial"/>
                <w:bCs/>
                <w:color w:val="000000"/>
                <w:sz w:val="22"/>
                <w:szCs w:val="22"/>
              </w:rPr>
              <w:t xml:space="preserve">POWERGRID will also be referred to as the </w:t>
            </w:r>
            <w:r w:rsidRPr="0076290B">
              <w:rPr>
                <w:rFonts w:ascii="Book Antiqua" w:hAnsi="Book Antiqua" w:cs="Arial"/>
                <w:bCs/>
                <w:snapToGrid w:val="0"/>
                <w:color w:val="000000"/>
                <w:sz w:val="22"/>
                <w:szCs w:val="22"/>
              </w:rPr>
              <w:t>“Employer”</w:t>
            </w:r>
            <w:r w:rsidRPr="0076290B">
              <w:rPr>
                <w:rFonts w:ascii="Book Antiqua" w:hAnsi="Book Antiqua" w:cs="Arial"/>
                <w:bCs/>
                <w:color w:val="000000"/>
                <w:sz w:val="22"/>
                <w:szCs w:val="22"/>
              </w:rPr>
              <w:t xml:space="preserve"> wherever context requires so.</w:t>
            </w:r>
          </w:p>
          <w:p w14:paraId="0449D5DE" w14:textId="77777777" w:rsidR="005C24AC" w:rsidRPr="0076290B" w:rsidRDefault="005C24AC" w:rsidP="00131684">
            <w:pPr>
              <w:jc w:val="both"/>
              <w:rPr>
                <w:rFonts w:ascii="Book Antiqua" w:hAnsi="Book Antiqua" w:cs="Arial"/>
                <w:bCs/>
                <w:snapToGrid w:val="0"/>
                <w:sz w:val="22"/>
                <w:szCs w:val="22"/>
              </w:rPr>
            </w:pPr>
          </w:p>
          <w:p w14:paraId="1F9E5D06" w14:textId="77777777" w:rsidR="005C24AC" w:rsidRPr="0076290B" w:rsidRDefault="005C24AC" w:rsidP="00131684">
            <w:pPr>
              <w:jc w:val="both"/>
              <w:rPr>
                <w:rFonts w:ascii="Book Antiqua" w:hAnsi="Book Antiqua" w:cs="Arial"/>
                <w:bCs/>
                <w:sz w:val="22"/>
                <w:szCs w:val="22"/>
              </w:rPr>
            </w:pPr>
            <w:r w:rsidRPr="0076290B">
              <w:rPr>
                <w:rFonts w:ascii="Book Antiqua" w:hAnsi="Book Antiqua" w:cs="Arial"/>
                <w:bCs/>
                <w:snapToGrid w:val="0"/>
                <w:sz w:val="22"/>
                <w:szCs w:val="22"/>
              </w:rPr>
              <w:t xml:space="preserve">The details of such nominee(s) shall be shared </w:t>
            </w:r>
            <w:r w:rsidRPr="0076290B">
              <w:rPr>
                <w:rFonts w:ascii="Book Antiqua" w:hAnsi="Book Antiqua" w:cs="Arial"/>
                <w:bCs/>
                <w:sz w:val="22"/>
                <w:szCs w:val="22"/>
              </w:rPr>
              <w:t>prior to the scheduled dispatch of the Equipment.</w:t>
            </w:r>
          </w:p>
          <w:p w14:paraId="0A755285" w14:textId="77777777" w:rsidR="00C221DA" w:rsidRPr="0076290B" w:rsidRDefault="00C221DA" w:rsidP="00131684">
            <w:pPr>
              <w:jc w:val="both"/>
              <w:rPr>
                <w:rFonts w:ascii="Book Antiqua" w:hAnsi="Book Antiqua" w:cs="Arial"/>
                <w:sz w:val="22"/>
                <w:szCs w:val="22"/>
              </w:rPr>
            </w:pPr>
          </w:p>
        </w:tc>
      </w:tr>
      <w:tr w:rsidR="00A65E29" w:rsidRPr="0076290B" w14:paraId="58AF9F3B" w14:textId="77777777" w:rsidTr="00696991">
        <w:trPr>
          <w:trHeight w:val="60"/>
        </w:trPr>
        <w:tc>
          <w:tcPr>
            <w:tcW w:w="568" w:type="dxa"/>
            <w:tcBorders>
              <w:right w:val="single" w:sz="4" w:space="0" w:color="auto"/>
            </w:tcBorders>
          </w:tcPr>
          <w:p w14:paraId="23ED641D"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253B7D3" w14:textId="77777777" w:rsidR="00A65E29" w:rsidRPr="0076290B" w:rsidRDefault="00A65E29" w:rsidP="00A65E29">
            <w:pPr>
              <w:rPr>
                <w:rFonts w:ascii="Book Antiqua" w:hAnsi="Book Antiqua"/>
                <w:sz w:val="22"/>
                <w:szCs w:val="22"/>
              </w:rPr>
            </w:pPr>
            <w:r w:rsidRPr="0076290B">
              <w:rPr>
                <w:rFonts w:ascii="Book Antiqua" w:hAnsi="Book Antiqua" w:cs="Arial"/>
                <w:sz w:val="22"/>
                <w:szCs w:val="22"/>
              </w:rPr>
              <w:t>GCC 1.1 (dd)</w:t>
            </w:r>
          </w:p>
          <w:p w14:paraId="652664CE" w14:textId="77777777" w:rsidR="00A65E29" w:rsidRPr="0076290B" w:rsidRDefault="00A65E29" w:rsidP="00A65E29">
            <w:pPr>
              <w:jc w:val="both"/>
              <w:rPr>
                <w:rFonts w:ascii="Book Antiqua" w:hAnsi="Book Antiqua" w:cs="Arial"/>
                <w:sz w:val="22"/>
                <w:szCs w:val="22"/>
              </w:rPr>
            </w:pPr>
          </w:p>
        </w:tc>
        <w:tc>
          <w:tcPr>
            <w:tcW w:w="7787" w:type="dxa"/>
            <w:tcBorders>
              <w:left w:val="nil"/>
            </w:tcBorders>
          </w:tcPr>
          <w:p w14:paraId="4F5B4A9A" w14:textId="77777777" w:rsidR="003B16EC" w:rsidRPr="0076290B" w:rsidRDefault="003B16EC" w:rsidP="003B16EC">
            <w:pPr>
              <w:jc w:val="both"/>
              <w:rPr>
                <w:rFonts w:ascii="Book Antiqua" w:hAnsi="Book Antiqua" w:cs="Arial"/>
                <w:b/>
                <w:bCs/>
                <w:sz w:val="22"/>
                <w:szCs w:val="22"/>
              </w:rPr>
            </w:pPr>
            <w:r w:rsidRPr="0076290B">
              <w:rPr>
                <w:rFonts w:ascii="Book Antiqua" w:hAnsi="Book Antiqua" w:cs="Arial"/>
                <w:b/>
                <w:bCs/>
                <w:sz w:val="22"/>
                <w:szCs w:val="22"/>
              </w:rPr>
              <w:lastRenderedPageBreak/>
              <w:t>Replace GCC 1.1 (dd) with the following:</w:t>
            </w:r>
          </w:p>
          <w:p w14:paraId="19555D3C" w14:textId="77777777" w:rsidR="003D5225" w:rsidRPr="0076290B" w:rsidRDefault="003D5225" w:rsidP="005515E3">
            <w:pPr>
              <w:jc w:val="both"/>
              <w:rPr>
                <w:rFonts w:ascii="Book Antiqua" w:hAnsi="Book Antiqua"/>
                <w:sz w:val="22"/>
                <w:szCs w:val="22"/>
              </w:rPr>
            </w:pPr>
          </w:p>
          <w:p w14:paraId="4D1EB2C7" w14:textId="0FB12140" w:rsidR="005515E3" w:rsidRPr="0076290B" w:rsidRDefault="005515E3" w:rsidP="005515E3">
            <w:pPr>
              <w:jc w:val="both"/>
              <w:rPr>
                <w:rFonts w:ascii="Book Antiqua" w:hAnsi="Book Antiqua"/>
                <w:sz w:val="22"/>
                <w:szCs w:val="22"/>
              </w:rPr>
            </w:pPr>
            <w:r w:rsidRPr="0076290B">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76290B">
              <w:rPr>
                <w:rFonts w:ascii="Book Antiqua" w:hAnsi="Book Antiqua"/>
                <w:b/>
                <w:bCs/>
                <w:sz w:val="22"/>
                <w:szCs w:val="22"/>
              </w:rPr>
              <w:t>(wherever applicable)</w:t>
            </w:r>
            <w:r w:rsidRPr="0076290B">
              <w:rPr>
                <w:rFonts w:ascii="Book Antiqua" w:hAnsi="Book Antiqua"/>
                <w:sz w:val="22"/>
                <w:szCs w:val="22"/>
              </w:rPr>
              <w:t>, as provided in GCC Sub-Clause 20.1.5.</w:t>
            </w:r>
          </w:p>
          <w:p w14:paraId="0CF61C7D" w14:textId="77777777" w:rsidR="00A65E29" w:rsidRPr="0076290B" w:rsidRDefault="00A65E29" w:rsidP="00A65E29">
            <w:pPr>
              <w:jc w:val="both"/>
              <w:rPr>
                <w:rFonts w:ascii="Book Antiqua" w:hAnsi="Book Antiqua" w:cs="Arial"/>
                <w:b/>
                <w:bCs/>
                <w:sz w:val="22"/>
                <w:szCs w:val="22"/>
              </w:rPr>
            </w:pPr>
          </w:p>
        </w:tc>
      </w:tr>
      <w:tr w:rsidR="00A65E29" w:rsidRPr="0076290B" w14:paraId="1F311C92" w14:textId="77777777" w:rsidTr="00696991">
        <w:trPr>
          <w:trHeight w:val="60"/>
        </w:trPr>
        <w:tc>
          <w:tcPr>
            <w:tcW w:w="568" w:type="dxa"/>
            <w:tcBorders>
              <w:right w:val="single" w:sz="4" w:space="0" w:color="auto"/>
            </w:tcBorders>
          </w:tcPr>
          <w:p w14:paraId="4553E26C"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E2235BB" w14:textId="2F1E08BF" w:rsidR="00A65E29" w:rsidRPr="0076290B" w:rsidRDefault="002112A0" w:rsidP="00A65E29">
            <w:pPr>
              <w:jc w:val="both"/>
              <w:rPr>
                <w:rFonts w:ascii="Book Antiqua" w:hAnsi="Book Antiqua" w:cs="Arial"/>
                <w:sz w:val="22"/>
                <w:szCs w:val="22"/>
              </w:rPr>
            </w:pPr>
            <w:r w:rsidRPr="0076290B">
              <w:rPr>
                <w:rFonts w:ascii="Book Antiqua" w:hAnsi="Book Antiqua" w:cs="Arial"/>
                <w:sz w:val="22"/>
                <w:szCs w:val="22"/>
              </w:rPr>
              <w:t>GCC 1.1 (ff)</w:t>
            </w:r>
          </w:p>
        </w:tc>
        <w:tc>
          <w:tcPr>
            <w:tcW w:w="7787" w:type="dxa"/>
            <w:tcBorders>
              <w:left w:val="nil"/>
            </w:tcBorders>
          </w:tcPr>
          <w:p w14:paraId="31BD687F" w14:textId="77777777" w:rsidR="003B16EC" w:rsidRPr="0076290B" w:rsidRDefault="003B16EC" w:rsidP="003B16EC">
            <w:pPr>
              <w:jc w:val="both"/>
              <w:rPr>
                <w:rFonts w:ascii="Book Antiqua" w:hAnsi="Book Antiqua" w:cs="Arial"/>
                <w:b/>
                <w:bCs/>
                <w:sz w:val="22"/>
                <w:szCs w:val="22"/>
              </w:rPr>
            </w:pPr>
            <w:r w:rsidRPr="0076290B">
              <w:rPr>
                <w:rFonts w:ascii="Book Antiqua" w:hAnsi="Book Antiqua" w:cs="Arial"/>
                <w:b/>
                <w:bCs/>
                <w:sz w:val="22"/>
                <w:szCs w:val="22"/>
              </w:rPr>
              <w:t>Addition of new Clause GCC 1.1 (ff) as per following:</w:t>
            </w:r>
          </w:p>
          <w:p w14:paraId="069A1BB6" w14:textId="77777777" w:rsidR="009167DB" w:rsidRPr="0076290B" w:rsidRDefault="009167DB" w:rsidP="00A65E29">
            <w:pPr>
              <w:jc w:val="both"/>
              <w:rPr>
                <w:rFonts w:ascii="Book Antiqua" w:hAnsi="Book Antiqua" w:cs="Arial"/>
                <w:b/>
                <w:bCs/>
                <w:sz w:val="22"/>
                <w:szCs w:val="22"/>
              </w:rPr>
            </w:pPr>
          </w:p>
          <w:p w14:paraId="4174215F" w14:textId="02C62585" w:rsidR="00A65E29" w:rsidRPr="0076290B" w:rsidRDefault="00924A28" w:rsidP="00A65E29">
            <w:pPr>
              <w:jc w:val="both"/>
              <w:rPr>
                <w:rFonts w:ascii="Book Antiqua" w:hAnsi="Book Antiqua" w:cs="Arial"/>
                <w:b/>
                <w:bCs/>
                <w:sz w:val="22"/>
                <w:szCs w:val="22"/>
              </w:rPr>
            </w:pPr>
            <w:r w:rsidRPr="0076290B">
              <w:rPr>
                <w:rFonts w:ascii="Book Antiqua" w:hAnsi="Book Antiqua" w:cs="Arial"/>
                <w:b/>
                <w:bCs/>
                <w:sz w:val="22"/>
                <w:szCs w:val="22"/>
              </w:rPr>
              <w:t>“Balance Works” means the Facilities (or part thereof) remaining to be executed as on the date of Commissioning which shall be tied up with the Contractor prior to Commissioning in line with GCC 20.1.2.7.1.</w:t>
            </w:r>
          </w:p>
        </w:tc>
      </w:tr>
      <w:tr w:rsidR="00A65E29" w:rsidRPr="0076290B" w14:paraId="531DBAD7" w14:textId="77777777" w:rsidTr="00696991">
        <w:trPr>
          <w:trHeight w:val="60"/>
        </w:trPr>
        <w:tc>
          <w:tcPr>
            <w:tcW w:w="568" w:type="dxa"/>
            <w:tcBorders>
              <w:right w:val="single" w:sz="4" w:space="0" w:color="auto"/>
            </w:tcBorders>
          </w:tcPr>
          <w:p w14:paraId="675F773C"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2.1.1</w:t>
            </w:r>
          </w:p>
        </w:tc>
        <w:tc>
          <w:tcPr>
            <w:tcW w:w="7787" w:type="dxa"/>
            <w:tcBorders>
              <w:left w:val="nil"/>
            </w:tcBorders>
          </w:tcPr>
          <w:p w14:paraId="22BBB01D" w14:textId="77777777" w:rsidR="00A65E29" w:rsidRPr="0076290B" w:rsidRDefault="00A65E29" w:rsidP="00A65E29">
            <w:pPr>
              <w:jc w:val="both"/>
              <w:rPr>
                <w:rFonts w:ascii="Book Antiqua" w:hAnsi="Book Antiqua" w:cs="Arial"/>
                <w:b/>
                <w:bCs/>
                <w:sz w:val="22"/>
                <w:szCs w:val="22"/>
              </w:rPr>
            </w:pPr>
            <w:r w:rsidRPr="0076290B">
              <w:rPr>
                <w:rFonts w:ascii="Book Antiqua" w:hAnsi="Book Antiqua" w:cs="Arial"/>
                <w:b/>
                <w:bCs/>
                <w:sz w:val="22"/>
                <w:szCs w:val="22"/>
              </w:rPr>
              <w:t>Replace GCC 2.1.1 with the following:</w:t>
            </w:r>
          </w:p>
          <w:p w14:paraId="15601BDC" w14:textId="77777777" w:rsidR="00A65E29" w:rsidRPr="0076290B" w:rsidRDefault="00A65E29" w:rsidP="00A65E29">
            <w:pPr>
              <w:pStyle w:val="ListParagraph"/>
              <w:ind w:left="0"/>
              <w:jc w:val="both"/>
              <w:rPr>
                <w:rFonts w:ascii="Book Antiqua" w:hAnsi="Book Antiqua"/>
                <w:sz w:val="22"/>
                <w:szCs w:val="22"/>
              </w:rPr>
            </w:pPr>
          </w:p>
          <w:p w14:paraId="231979CD" w14:textId="77777777" w:rsidR="00A65E29" w:rsidRPr="0076290B" w:rsidRDefault="00A65E29" w:rsidP="00A65E29">
            <w:pPr>
              <w:pStyle w:val="ListParagraph"/>
              <w:ind w:left="0"/>
              <w:jc w:val="both"/>
              <w:rPr>
                <w:rFonts w:ascii="Book Antiqua" w:hAnsi="Book Antiqua"/>
                <w:sz w:val="22"/>
                <w:szCs w:val="22"/>
              </w:rPr>
            </w:pPr>
            <w:r w:rsidRPr="0076290B">
              <w:rPr>
                <w:rFonts w:ascii="Book Antiqua" w:hAnsi="Book Antiqua"/>
                <w:sz w:val="22"/>
                <w:szCs w:val="22"/>
              </w:rPr>
              <w:t>The Contracts to be entered into with the successful Bidder shall be as under:</w:t>
            </w:r>
          </w:p>
          <w:p w14:paraId="23626DC3" w14:textId="77777777" w:rsidR="00A65E29" w:rsidRPr="0076290B" w:rsidRDefault="00A65E29" w:rsidP="00A65E29">
            <w:pPr>
              <w:pStyle w:val="ListParagraph"/>
              <w:ind w:left="0"/>
              <w:jc w:val="both"/>
              <w:rPr>
                <w:rFonts w:ascii="Book Antiqua" w:hAnsi="Book Antiqua"/>
                <w:sz w:val="22"/>
                <w:szCs w:val="22"/>
              </w:rPr>
            </w:pPr>
          </w:p>
          <w:p w14:paraId="1219A5D6" w14:textId="77777777" w:rsidR="00A65E29" w:rsidRPr="0076290B" w:rsidRDefault="00A65E29" w:rsidP="00A65E29">
            <w:pPr>
              <w:pStyle w:val="ListParagraph"/>
              <w:ind w:left="391" w:hanging="391"/>
              <w:jc w:val="both"/>
              <w:rPr>
                <w:rFonts w:ascii="Book Antiqua" w:hAnsi="Book Antiqua"/>
                <w:sz w:val="22"/>
                <w:szCs w:val="22"/>
              </w:rPr>
            </w:pPr>
            <w:r w:rsidRPr="0076290B">
              <w:rPr>
                <w:rFonts w:ascii="Book Antiqua" w:hAnsi="Book Antiqua"/>
                <w:sz w:val="22"/>
                <w:szCs w:val="22"/>
              </w:rPr>
              <w:t>(</w:t>
            </w:r>
            <w:proofErr w:type="spellStart"/>
            <w:r w:rsidRPr="0076290B">
              <w:rPr>
                <w:rFonts w:ascii="Book Antiqua" w:hAnsi="Book Antiqua"/>
                <w:sz w:val="22"/>
                <w:szCs w:val="22"/>
              </w:rPr>
              <w:t>i</w:t>
            </w:r>
            <w:proofErr w:type="spellEnd"/>
            <w:r w:rsidRPr="0076290B">
              <w:rPr>
                <w:rFonts w:ascii="Book Antiqua" w:hAnsi="Book Antiqua"/>
                <w:sz w:val="22"/>
                <w:szCs w:val="22"/>
              </w:rPr>
              <w:t>)</w:t>
            </w:r>
            <w:r w:rsidRPr="0076290B">
              <w:rPr>
                <w:rFonts w:ascii="Book Antiqua" w:hAnsi="Book Antiqua"/>
                <w:sz w:val="22"/>
                <w:szCs w:val="22"/>
              </w:rPr>
              <w:tab/>
              <w:t xml:space="preserve">First Contract: For Ex works supply of all </w:t>
            </w:r>
            <w:proofErr w:type="spellStart"/>
            <w:r w:rsidRPr="0076290B">
              <w:rPr>
                <w:rFonts w:ascii="Book Antiqua" w:hAnsi="Book Antiqua"/>
                <w:sz w:val="22"/>
                <w:szCs w:val="22"/>
              </w:rPr>
              <w:t>equipments</w:t>
            </w:r>
            <w:proofErr w:type="spellEnd"/>
            <w:r w:rsidRPr="0076290B">
              <w:rPr>
                <w:rFonts w:ascii="Book Antiqua" w:hAnsi="Book Antiqua"/>
                <w:sz w:val="22"/>
                <w:szCs w:val="22"/>
              </w:rPr>
              <w:t xml:space="preserve"> and materials including mandatory spares and Type Test to be conducted (whether in India or abroad) </w:t>
            </w:r>
            <w:r w:rsidRPr="0076290B">
              <w:rPr>
                <w:rFonts w:ascii="Book Antiqua" w:hAnsi="Book Antiqua"/>
                <w:i/>
                <w:iCs/>
                <w:sz w:val="22"/>
                <w:szCs w:val="22"/>
              </w:rPr>
              <w:t>(Supply of Goods Contract)</w:t>
            </w:r>
          </w:p>
          <w:p w14:paraId="7CFBCDF8" w14:textId="77777777" w:rsidR="00A65E29" w:rsidRPr="0076290B" w:rsidRDefault="00A65E29" w:rsidP="00A65E29">
            <w:pPr>
              <w:pStyle w:val="ListParagraph"/>
              <w:ind w:left="0"/>
              <w:jc w:val="both"/>
              <w:rPr>
                <w:rFonts w:ascii="Book Antiqua" w:hAnsi="Book Antiqua"/>
                <w:sz w:val="22"/>
                <w:szCs w:val="22"/>
              </w:rPr>
            </w:pPr>
          </w:p>
          <w:p w14:paraId="2EF7B523" w14:textId="68F1B950" w:rsidR="00A65E29" w:rsidRPr="0076290B" w:rsidRDefault="00A65E29" w:rsidP="002065D2">
            <w:pPr>
              <w:pStyle w:val="ListParagraph"/>
              <w:ind w:left="391" w:hanging="391"/>
              <w:jc w:val="both"/>
              <w:rPr>
                <w:rFonts w:ascii="Book Antiqua" w:hAnsi="Book Antiqua"/>
                <w:sz w:val="22"/>
                <w:szCs w:val="22"/>
              </w:rPr>
            </w:pPr>
            <w:r w:rsidRPr="0076290B">
              <w:rPr>
                <w:rFonts w:ascii="Book Antiqua" w:hAnsi="Book Antiqua"/>
                <w:sz w:val="22"/>
                <w:szCs w:val="22"/>
              </w:rPr>
              <w:t>(ii)</w:t>
            </w:r>
            <w:r w:rsidRPr="0076290B">
              <w:rPr>
                <w:rFonts w:ascii="Book Antiqua" w:hAnsi="Book Antiqua"/>
                <w:sz w:val="22"/>
                <w:szCs w:val="22"/>
              </w:rPr>
              <w:tab/>
              <w:t xml:space="preserve">Second Contract: For providing all services i.e. </w:t>
            </w:r>
            <w:r w:rsidRPr="0076290B">
              <w:rPr>
                <w:rFonts w:ascii="Book Antiqua" w:hAnsi="Book Antiqua" w:cs="Arial"/>
                <w:strike/>
                <w:sz w:val="22"/>
                <w:szCs w:val="22"/>
              </w:rPr>
              <w:t>inland transportation for delivery at site, In-transit insurance, unloading</w:t>
            </w:r>
            <w:r w:rsidRPr="0076290B">
              <w:rPr>
                <w:rFonts w:ascii="Book Antiqua" w:hAnsi="Book Antiqua" w:cs="Arial"/>
                <w:sz w:val="22"/>
                <w:szCs w:val="22"/>
              </w:rPr>
              <w:t>, handling at site, installation, Testing and Commissioning including performance testing</w:t>
            </w:r>
            <w:r w:rsidRPr="0076290B">
              <w:rPr>
                <w:rFonts w:ascii="Book Antiqua" w:hAnsi="Book Antiqua"/>
                <w:sz w:val="22"/>
                <w:szCs w:val="22"/>
              </w:rPr>
              <w:t xml:space="preserve"> in respect of all the </w:t>
            </w:r>
            <w:r w:rsidR="001A0707" w:rsidRPr="0076290B">
              <w:rPr>
                <w:rFonts w:ascii="Book Antiqua" w:hAnsi="Book Antiqua"/>
                <w:sz w:val="22"/>
                <w:szCs w:val="22"/>
              </w:rPr>
              <w:t>equipment’s</w:t>
            </w:r>
            <w:r w:rsidRPr="0076290B">
              <w:rPr>
                <w:rFonts w:ascii="Book Antiqua" w:hAnsi="Book Antiqua"/>
                <w:sz w:val="22"/>
                <w:szCs w:val="22"/>
              </w:rPr>
              <w:t xml:space="preserve"> supplied under the "First Contract", Training to be imparted (whether in India or abroad) and any other services specified in the Contract Documents </w:t>
            </w:r>
            <w:r w:rsidRPr="0076290B">
              <w:rPr>
                <w:rFonts w:ascii="Book Antiqua" w:hAnsi="Book Antiqua"/>
                <w:i/>
                <w:iCs/>
                <w:sz w:val="22"/>
                <w:szCs w:val="22"/>
              </w:rPr>
              <w:t>(Supply of Services Contract).</w:t>
            </w:r>
          </w:p>
          <w:p w14:paraId="65F71641" w14:textId="27BD2B21" w:rsidR="00A65E29" w:rsidRPr="0076290B" w:rsidRDefault="00A65E29" w:rsidP="00405A35">
            <w:pPr>
              <w:pStyle w:val="ListParagraph"/>
              <w:ind w:left="0"/>
              <w:jc w:val="both"/>
              <w:rPr>
                <w:rFonts w:ascii="Book Antiqua" w:hAnsi="Book Antiqua"/>
                <w:sz w:val="22"/>
                <w:szCs w:val="22"/>
              </w:rPr>
            </w:pPr>
            <w:r w:rsidRPr="0076290B">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tc>
      </w:tr>
      <w:tr w:rsidR="00A65E29" w:rsidRPr="0076290B" w14:paraId="6A0A4C8C" w14:textId="77777777" w:rsidTr="00696991">
        <w:trPr>
          <w:trHeight w:val="60"/>
        </w:trPr>
        <w:tc>
          <w:tcPr>
            <w:tcW w:w="568" w:type="dxa"/>
            <w:tcBorders>
              <w:right w:val="single" w:sz="4" w:space="0" w:color="auto"/>
            </w:tcBorders>
          </w:tcPr>
          <w:p w14:paraId="3695B448"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4.1</w:t>
            </w:r>
          </w:p>
        </w:tc>
        <w:tc>
          <w:tcPr>
            <w:tcW w:w="7787" w:type="dxa"/>
            <w:tcBorders>
              <w:left w:val="nil"/>
            </w:tcBorders>
          </w:tcPr>
          <w:p w14:paraId="1EE01C0C" w14:textId="77777777" w:rsidR="00A65E29" w:rsidRPr="0076290B" w:rsidRDefault="00A65E29" w:rsidP="00A65E29">
            <w:pPr>
              <w:jc w:val="both"/>
              <w:rPr>
                <w:rFonts w:ascii="Book Antiqua" w:hAnsi="Book Antiqua" w:cs="Arial"/>
                <w:b/>
                <w:bCs/>
                <w:sz w:val="22"/>
                <w:szCs w:val="22"/>
              </w:rPr>
            </w:pPr>
            <w:r w:rsidRPr="0076290B">
              <w:rPr>
                <w:rFonts w:ascii="Book Antiqua" w:hAnsi="Book Antiqua" w:cs="Arial"/>
                <w:b/>
                <w:bCs/>
                <w:sz w:val="22"/>
                <w:szCs w:val="22"/>
              </w:rPr>
              <w:t>Replace GCC 4.1 with the following:</w:t>
            </w:r>
          </w:p>
          <w:p w14:paraId="16A0CB88" w14:textId="77777777" w:rsidR="00A65E29" w:rsidRPr="0076290B" w:rsidRDefault="00A65E29" w:rsidP="00A65E29">
            <w:pPr>
              <w:jc w:val="both"/>
              <w:rPr>
                <w:rFonts w:ascii="Book Antiqua" w:hAnsi="Book Antiqua" w:cs="Arial"/>
                <w:b/>
                <w:bCs/>
                <w:sz w:val="22"/>
                <w:szCs w:val="22"/>
              </w:rPr>
            </w:pPr>
          </w:p>
          <w:p w14:paraId="31ACEBB6" w14:textId="77777777" w:rsidR="00A65E29" w:rsidRPr="0076290B" w:rsidRDefault="00A65E29" w:rsidP="00A65E29">
            <w:pPr>
              <w:ind w:left="432" w:hanging="432"/>
              <w:jc w:val="both"/>
              <w:rPr>
                <w:rFonts w:ascii="Book Antiqua" w:hAnsi="Book Antiqua" w:cs="Arial"/>
                <w:sz w:val="22"/>
                <w:szCs w:val="22"/>
              </w:rPr>
            </w:pPr>
            <w:r w:rsidRPr="0076290B">
              <w:rPr>
                <w:rFonts w:ascii="Book Antiqua" w:hAnsi="Book Antiqua" w:cs="Arial"/>
                <w:b/>
                <w:bCs/>
                <w:sz w:val="22"/>
                <w:szCs w:val="22"/>
              </w:rPr>
              <w:t>4.1 Time for Completion is the essence of Contract.</w:t>
            </w:r>
            <w:r w:rsidRPr="0076290B">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A65E29" w:rsidRPr="0076290B" w:rsidRDefault="00A65E29" w:rsidP="00A65E29">
            <w:pPr>
              <w:ind w:left="432" w:hanging="432"/>
              <w:jc w:val="both"/>
              <w:rPr>
                <w:rFonts w:ascii="Book Antiqua" w:hAnsi="Book Antiqua" w:cs="Arial"/>
                <w:sz w:val="22"/>
                <w:szCs w:val="22"/>
              </w:rPr>
            </w:pPr>
          </w:p>
        </w:tc>
      </w:tr>
      <w:tr w:rsidR="00A65E29" w:rsidRPr="0076290B" w14:paraId="4B6BE335" w14:textId="77777777" w:rsidTr="00696991">
        <w:trPr>
          <w:trHeight w:val="665"/>
        </w:trPr>
        <w:tc>
          <w:tcPr>
            <w:tcW w:w="568" w:type="dxa"/>
            <w:tcBorders>
              <w:right w:val="single" w:sz="4" w:space="0" w:color="auto"/>
            </w:tcBorders>
          </w:tcPr>
          <w:p w14:paraId="28278F7F"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5.1</w:t>
            </w:r>
          </w:p>
        </w:tc>
        <w:tc>
          <w:tcPr>
            <w:tcW w:w="7787" w:type="dxa"/>
            <w:tcBorders>
              <w:left w:val="nil"/>
            </w:tcBorders>
          </w:tcPr>
          <w:p w14:paraId="1A99317B" w14:textId="77777777" w:rsidR="00A65E29" w:rsidRPr="0076290B" w:rsidRDefault="00A65E29" w:rsidP="00A65E29">
            <w:pPr>
              <w:jc w:val="both"/>
              <w:rPr>
                <w:rFonts w:ascii="Book Antiqua" w:hAnsi="Book Antiqua" w:cs="Arial"/>
                <w:b/>
                <w:sz w:val="22"/>
                <w:szCs w:val="22"/>
              </w:rPr>
            </w:pPr>
            <w:r w:rsidRPr="0076290B">
              <w:rPr>
                <w:rFonts w:ascii="Book Antiqua" w:hAnsi="Book Antiqua" w:cs="Arial"/>
                <w:b/>
                <w:sz w:val="22"/>
                <w:szCs w:val="22"/>
              </w:rPr>
              <w:t xml:space="preserve">Supplementing Clause GCC 5.1 </w:t>
            </w:r>
            <w:r w:rsidRPr="0076290B">
              <w:rPr>
                <w:rFonts w:ascii="Book Antiqua" w:hAnsi="Book Antiqua" w:cs="Arial"/>
                <w:b/>
                <w:bCs/>
                <w:sz w:val="22"/>
                <w:szCs w:val="22"/>
              </w:rPr>
              <w:t>with the following:</w:t>
            </w:r>
          </w:p>
          <w:p w14:paraId="020C0A70" w14:textId="77777777" w:rsidR="00A65E29" w:rsidRPr="0076290B" w:rsidRDefault="00A65E29" w:rsidP="00A65E29">
            <w:pPr>
              <w:jc w:val="both"/>
              <w:rPr>
                <w:rFonts w:ascii="Book Antiqua" w:hAnsi="Book Antiqua" w:cs="Arial"/>
                <w:bCs/>
                <w:sz w:val="22"/>
                <w:szCs w:val="22"/>
              </w:rPr>
            </w:pPr>
          </w:p>
          <w:p w14:paraId="22F91A7E" w14:textId="77777777" w:rsidR="00A65E29" w:rsidRPr="0076290B" w:rsidRDefault="00A65E29" w:rsidP="00A65E29">
            <w:pPr>
              <w:tabs>
                <w:tab w:val="left" w:pos="1773"/>
                <w:tab w:val="left" w:pos="1987"/>
              </w:tabs>
              <w:jc w:val="both"/>
              <w:rPr>
                <w:rFonts w:ascii="Book Antiqua" w:hAnsi="Book Antiqua" w:cs="Arial"/>
                <w:bCs/>
                <w:sz w:val="22"/>
                <w:szCs w:val="22"/>
              </w:rPr>
            </w:pPr>
            <w:r w:rsidRPr="0076290B">
              <w:rPr>
                <w:rFonts w:ascii="Book Antiqua" w:hAnsi="Book Antiqua" w:cs="Arial"/>
                <w:bCs/>
                <w:sz w:val="22"/>
                <w:szCs w:val="22"/>
              </w:rPr>
              <w:t xml:space="preserve">If case of contract on an Indian Entity, established as Subsidiary/JVC/Group company by its Parent/ Principal company, based on the financial support of the Parent/ Principal Company pursuant to ITB clause 11.1, the Parent/ </w:t>
            </w:r>
            <w:r w:rsidRPr="0076290B">
              <w:rPr>
                <w:rFonts w:ascii="Book Antiqua" w:hAnsi="Book Antiqua" w:cs="Arial"/>
                <w:bCs/>
                <w:sz w:val="22"/>
                <w:szCs w:val="22"/>
              </w:rPr>
              <w:lastRenderedPageBreak/>
              <w:t>Principal Company of such an Indian Entity shall fulfill the following requirements as the case may be:</w:t>
            </w:r>
          </w:p>
          <w:p w14:paraId="497A2945" w14:textId="77777777" w:rsidR="00A65E29" w:rsidRPr="0076290B" w:rsidRDefault="00A65E29" w:rsidP="00A65E29">
            <w:pPr>
              <w:pStyle w:val="BodyText"/>
              <w:rPr>
                <w:sz w:val="22"/>
              </w:rPr>
            </w:pPr>
          </w:p>
          <w:p w14:paraId="6E8E1035" w14:textId="77777777" w:rsidR="00A65E29" w:rsidRPr="0076290B" w:rsidRDefault="00A65E29" w:rsidP="00A65E29">
            <w:pPr>
              <w:pStyle w:val="BodyText"/>
              <w:ind w:left="612" w:hanging="612"/>
              <w:rPr>
                <w:i/>
                <w:iCs/>
                <w:sz w:val="22"/>
              </w:rPr>
            </w:pPr>
            <w:r w:rsidRPr="0076290B">
              <w:rPr>
                <w:sz w:val="22"/>
              </w:rPr>
              <w:t>(a)</w:t>
            </w:r>
            <w:r w:rsidRPr="0076290B">
              <w:rPr>
                <w:sz w:val="22"/>
              </w:rPr>
              <w:tab/>
              <w:t xml:space="preserve">The </w:t>
            </w:r>
            <w:r w:rsidRPr="0076290B">
              <w:rPr>
                <w:bCs/>
                <w:iCs/>
                <w:color w:val="000000"/>
                <w:sz w:val="22"/>
              </w:rPr>
              <w:t>Parent/ Principal Company</w:t>
            </w:r>
            <w:r w:rsidRPr="0076290B">
              <w:rPr>
                <w:bCs/>
                <w:sz w:val="22"/>
              </w:rPr>
              <w:t xml:space="preserve"> </w:t>
            </w:r>
            <w:r w:rsidRPr="0076290B">
              <w:rPr>
                <w:sz w:val="22"/>
              </w:rPr>
              <w:t xml:space="preserve">shall have a minimum </w:t>
            </w:r>
            <w:r w:rsidRPr="0076290B">
              <w:rPr>
                <w:bCs/>
                <w:iCs/>
                <w:color w:val="000000"/>
                <w:sz w:val="22"/>
              </w:rPr>
              <w:t xml:space="preserve">equity participation of 51% in the Subsidiary Company for a lock-in period of </w:t>
            </w:r>
            <w:r w:rsidRPr="0076290B">
              <w:rPr>
                <w:color w:val="211E1E"/>
                <w:sz w:val="22"/>
                <w:lang w:bidi="hi-IN"/>
              </w:rPr>
              <w:t xml:space="preserve">seven (7) years </w:t>
            </w:r>
            <w:r w:rsidRPr="0076290B">
              <w:rPr>
                <w:bCs/>
                <w:iCs/>
                <w:color w:val="000000"/>
                <w:sz w:val="22"/>
              </w:rPr>
              <w:t xml:space="preserve">from the date of incorporation of Subsidiary Company </w:t>
            </w:r>
            <w:r w:rsidRPr="0076290B">
              <w:rPr>
                <w:color w:val="211E1E"/>
                <w:sz w:val="22"/>
                <w:lang w:bidi="hi-IN"/>
              </w:rPr>
              <w:t xml:space="preserve">or </w:t>
            </w:r>
            <w:proofErr w:type="spellStart"/>
            <w:r w:rsidRPr="0076290B">
              <w:rPr>
                <w:color w:val="211E1E"/>
                <w:sz w:val="22"/>
                <w:lang w:bidi="hi-IN"/>
              </w:rPr>
              <w:t>upto</w:t>
            </w:r>
            <w:proofErr w:type="spellEnd"/>
            <w:r w:rsidRPr="0076290B">
              <w:rPr>
                <w:color w:val="211E1E"/>
                <w:sz w:val="22"/>
                <w:lang w:bidi="hi-IN"/>
              </w:rPr>
              <w:t xml:space="preserve"> the end of Defect Liability Period of the contract, whichever is later</w:t>
            </w:r>
            <w:r w:rsidRPr="0076290B">
              <w:rPr>
                <w:sz w:val="22"/>
              </w:rPr>
              <w:t xml:space="preserve"> </w:t>
            </w:r>
            <w:r w:rsidRPr="0076290B">
              <w:rPr>
                <w:i/>
                <w:iCs/>
                <w:sz w:val="22"/>
              </w:rPr>
              <w:t>(applicable in case Contractor is a Subsidiary Company)</w:t>
            </w:r>
          </w:p>
          <w:p w14:paraId="5B10C0C8" w14:textId="77777777" w:rsidR="00A65E29" w:rsidRPr="0076290B" w:rsidRDefault="00A65E29" w:rsidP="00A65E29">
            <w:pPr>
              <w:pStyle w:val="BodyText"/>
              <w:ind w:left="612" w:hanging="612"/>
              <w:rPr>
                <w:sz w:val="22"/>
              </w:rPr>
            </w:pPr>
          </w:p>
          <w:p w14:paraId="2CC0987E" w14:textId="77777777" w:rsidR="00A65E29" w:rsidRPr="0076290B" w:rsidRDefault="00A65E29" w:rsidP="00A65E29">
            <w:pPr>
              <w:pStyle w:val="BodyText"/>
              <w:ind w:left="612" w:hanging="612"/>
              <w:rPr>
                <w:sz w:val="22"/>
              </w:rPr>
            </w:pPr>
            <w:r w:rsidRPr="0076290B">
              <w:rPr>
                <w:sz w:val="22"/>
              </w:rPr>
              <w:t>(b)</w:t>
            </w:r>
            <w:r w:rsidRPr="0076290B">
              <w:rPr>
                <w:sz w:val="22"/>
              </w:rPr>
              <w:tab/>
              <w:t xml:space="preserve">The </w:t>
            </w:r>
            <w:r w:rsidRPr="0076290B">
              <w:rPr>
                <w:bCs/>
                <w:iCs/>
                <w:color w:val="000000"/>
                <w:sz w:val="22"/>
              </w:rPr>
              <w:t>Parent/ Principal Company</w:t>
            </w:r>
            <w:r w:rsidRPr="0076290B">
              <w:rPr>
                <w:bCs/>
                <w:sz w:val="22"/>
              </w:rPr>
              <w:t xml:space="preserve"> and</w:t>
            </w:r>
            <w:r w:rsidRPr="0076290B">
              <w:rPr>
                <w:sz w:val="22"/>
              </w:rPr>
              <w:t xml:space="preserve"> the Group Company shall have a common source of control, directly or indirectly, </w:t>
            </w:r>
            <w:proofErr w:type="gramStart"/>
            <w:r w:rsidRPr="0076290B">
              <w:rPr>
                <w:sz w:val="22"/>
              </w:rPr>
              <w:t>so as to</w:t>
            </w:r>
            <w:proofErr w:type="gramEnd"/>
            <w:r w:rsidRPr="0076290B">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76290B">
              <w:rPr>
                <w:color w:val="211E1E"/>
                <w:sz w:val="22"/>
                <w:lang w:bidi="hi-IN"/>
              </w:rPr>
              <w:t>seven (7) years</w:t>
            </w:r>
            <w:r w:rsidRPr="0076290B">
              <w:rPr>
                <w:sz w:val="22"/>
              </w:rPr>
              <w:t xml:space="preserve"> from the date of incorporation of Group Company</w:t>
            </w:r>
            <w:r w:rsidRPr="0076290B">
              <w:rPr>
                <w:color w:val="211E1E"/>
                <w:sz w:val="22"/>
                <w:lang w:bidi="hi-IN"/>
              </w:rPr>
              <w:t xml:space="preserve"> or </w:t>
            </w:r>
            <w:proofErr w:type="spellStart"/>
            <w:r w:rsidRPr="0076290B">
              <w:rPr>
                <w:color w:val="211E1E"/>
                <w:sz w:val="22"/>
                <w:lang w:bidi="hi-IN"/>
              </w:rPr>
              <w:t>upto</w:t>
            </w:r>
            <w:proofErr w:type="spellEnd"/>
            <w:r w:rsidRPr="0076290B">
              <w:rPr>
                <w:color w:val="211E1E"/>
                <w:sz w:val="22"/>
                <w:lang w:bidi="hi-IN"/>
              </w:rPr>
              <w:t xml:space="preserve"> the end of Defect Liability Period of the contract, whichever is later</w:t>
            </w:r>
            <w:r w:rsidRPr="0076290B">
              <w:rPr>
                <w:i/>
                <w:iCs/>
                <w:sz w:val="22"/>
              </w:rPr>
              <w:t xml:space="preserve"> (applicable in case Contractor is a Group Company)</w:t>
            </w:r>
          </w:p>
          <w:p w14:paraId="73A6D976" w14:textId="77777777" w:rsidR="00A65E29" w:rsidRPr="0076290B" w:rsidRDefault="00A65E29" w:rsidP="00A65E29">
            <w:pPr>
              <w:pStyle w:val="BodyText"/>
              <w:ind w:left="612" w:hanging="612"/>
              <w:rPr>
                <w:sz w:val="22"/>
              </w:rPr>
            </w:pPr>
          </w:p>
          <w:p w14:paraId="62F16CD7" w14:textId="77777777" w:rsidR="00A65E29" w:rsidRPr="0076290B" w:rsidRDefault="00A65E29" w:rsidP="00A65E29">
            <w:pPr>
              <w:pStyle w:val="BodyText"/>
              <w:ind w:left="612" w:hanging="612"/>
              <w:rPr>
                <w:bCs/>
                <w:iCs/>
                <w:color w:val="000000"/>
                <w:sz w:val="22"/>
              </w:rPr>
            </w:pPr>
            <w:r w:rsidRPr="0076290B">
              <w:rPr>
                <w:sz w:val="22"/>
              </w:rPr>
              <w:t>(c)</w:t>
            </w:r>
            <w:r w:rsidRPr="0076290B">
              <w:rPr>
                <w:sz w:val="22"/>
              </w:rPr>
              <w:tab/>
            </w:r>
            <w:r w:rsidRPr="0076290B">
              <w:rPr>
                <w:bCs/>
                <w:iCs/>
                <w:color w:val="000000"/>
                <w:sz w:val="22"/>
              </w:rPr>
              <w:t xml:space="preserve">The Parent/ Principal Company shall have a minimum equity participation of 26% in the </w:t>
            </w:r>
            <w:r w:rsidRPr="0076290B">
              <w:rPr>
                <w:color w:val="211E1E"/>
                <w:sz w:val="22"/>
                <w:lang w:bidi="hi-IN"/>
              </w:rPr>
              <w:t>Joint Venture Company (JVC)</w:t>
            </w:r>
            <w:r w:rsidRPr="0076290B">
              <w:rPr>
                <w:bCs/>
                <w:iCs/>
                <w:color w:val="000000"/>
                <w:sz w:val="22"/>
              </w:rPr>
              <w:t xml:space="preserve"> </w:t>
            </w:r>
            <w:r w:rsidRPr="0076290B">
              <w:rPr>
                <w:sz w:val="22"/>
              </w:rPr>
              <w:t xml:space="preserve">for a lock-in period of 7 years from the date of incorporation of JVC </w:t>
            </w:r>
            <w:r w:rsidRPr="0076290B">
              <w:rPr>
                <w:color w:val="211E1E"/>
                <w:sz w:val="22"/>
                <w:lang w:bidi="hi-IN"/>
              </w:rPr>
              <w:t xml:space="preserve">or </w:t>
            </w:r>
            <w:proofErr w:type="spellStart"/>
            <w:r w:rsidRPr="0076290B">
              <w:rPr>
                <w:color w:val="211E1E"/>
                <w:sz w:val="22"/>
                <w:lang w:bidi="hi-IN"/>
              </w:rPr>
              <w:t>upto</w:t>
            </w:r>
            <w:proofErr w:type="spellEnd"/>
            <w:r w:rsidRPr="0076290B">
              <w:rPr>
                <w:color w:val="211E1E"/>
                <w:sz w:val="22"/>
                <w:lang w:bidi="hi-IN"/>
              </w:rPr>
              <w:t xml:space="preserve"> the end of Defect Liability Period of the contract, whichever is later</w:t>
            </w:r>
          </w:p>
          <w:p w14:paraId="62E96060" w14:textId="77777777" w:rsidR="00A65E29" w:rsidRPr="0076290B" w:rsidRDefault="00A65E29" w:rsidP="00A65E29">
            <w:pPr>
              <w:pStyle w:val="BodyText"/>
              <w:ind w:left="612" w:hanging="612"/>
              <w:rPr>
                <w:bCs/>
                <w:iCs/>
                <w:color w:val="000000"/>
                <w:sz w:val="22"/>
              </w:rPr>
            </w:pPr>
          </w:p>
          <w:p w14:paraId="16C62AFD" w14:textId="2BEB621E" w:rsidR="00A65E29" w:rsidRPr="0076290B" w:rsidRDefault="00A65E29" w:rsidP="00A65E29">
            <w:pPr>
              <w:pStyle w:val="BodyText"/>
              <w:ind w:left="612" w:hanging="612"/>
              <w:rPr>
                <w:i/>
                <w:iCs/>
                <w:sz w:val="22"/>
              </w:rPr>
            </w:pPr>
            <w:r w:rsidRPr="0076290B">
              <w:rPr>
                <w:sz w:val="22"/>
              </w:rPr>
              <w:t xml:space="preserve">          An Indian </w:t>
            </w:r>
            <w:r w:rsidR="004C5359" w:rsidRPr="0076290B">
              <w:rPr>
                <w:sz w:val="22"/>
              </w:rPr>
              <w:t>Transformer</w:t>
            </w:r>
            <w:r w:rsidRPr="0076290B">
              <w:rPr>
                <w:sz w:val="22"/>
              </w:rPr>
              <w:t xml:space="preserve"> Manufacturer, as a promoter of JVC who has designed, manufactured, tested and supplied at least one number of 345kV class or above class of </w:t>
            </w:r>
            <w:r w:rsidR="00100A54" w:rsidRPr="0076290B">
              <w:rPr>
                <w:sz w:val="22"/>
              </w:rPr>
              <w:t>Transformer</w:t>
            </w:r>
            <w:r w:rsidRPr="0076290B">
              <w:rPr>
                <w:sz w:val="22"/>
              </w:rPr>
              <w:t xml:space="preserve"> shall have a minimum equity participation of 51% in the JVC for a lock-in period of 7 years from the date of incorporation of JVC</w:t>
            </w:r>
            <w:r w:rsidRPr="0076290B">
              <w:rPr>
                <w:color w:val="211E1E"/>
                <w:sz w:val="22"/>
                <w:lang w:bidi="hi-IN"/>
              </w:rPr>
              <w:t xml:space="preserve"> or </w:t>
            </w:r>
            <w:proofErr w:type="spellStart"/>
            <w:r w:rsidRPr="0076290B">
              <w:rPr>
                <w:color w:val="211E1E"/>
                <w:sz w:val="22"/>
                <w:lang w:bidi="hi-IN"/>
              </w:rPr>
              <w:t>upto</w:t>
            </w:r>
            <w:proofErr w:type="spellEnd"/>
            <w:r w:rsidRPr="0076290B">
              <w:rPr>
                <w:color w:val="211E1E"/>
                <w:sz w:val="22"/>
                <w:lang w:bidi="hi-IN"/>
              </w:rPr>
              <w:t xml:space="preserve"> the end of Defect Liability Period of the contract, whichever is later </w:t>
            </w:r>
            <w:r w:rsidRPr="0076290B">
              <w:rPr>
                <w:i/>
                <w:iCs/>
                <w:sz w:val="22"/>
              </w:rPr>
              <w:t>(applicable in case Contractor is a Joint Venture Company)</w:t>
            </w:r>
          </w:p>
        </w:tc>
      </w:tr>
      <w:tr w:rsidR="00A65E29" w:rsidRPr="0076290B" w14:paraId="45A8FBCF" w14:textId="77777777" w:rsidTr="00696991">
        <w:trPr>
          <w:trHeight w:val="665"/>
        </w:trPr>
        <w:tc>
          <w:tcPr>
            <w:tcW w:w="568" w:type="dxa"/>
            <w:tcBorders>
              <w:right w:val="single" w:sz="4" w:space="0" w:color="auto"/>
            </w:tcBorders>
          </w:tcPr>
          <w:p w14:paraId="33ACE249"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0A71E124" w14:textId="0FD52310" w:rsidR="00A65E29" w:rsidRPr="0076290B" w:rsidRDefault="00A65E29" w:rsidP="00A65E29">
            <w:pPr>
              <w:jc w:val="both"/>
              <w:rPr>
                <w:rFonts w:ascii="Book Antiqua" w:hAnsi="Book Antiqua" w:cs="Arial"/>
                <w:sz w:val="22"/>
                <w:szCs w:val="22"/>
              </w:rPr>
            </w:pPr>
            <w:r w:rsidRPr="0076290B">
              <w:rPr>
                <w:rFonts w:ascii="Book Antiqua" w:hAnsi="Book Antiqua" w:cs="Arial"/>
                <w:b/>
                <w:bCs/>
                <w:sz w:val="22"/>
                <w:szCs w:val="22"/>
              </w:rPr>
              <w:t>GCC 9.2.1</w:t>
            </w:r>
          </w:p>
        </w:tc>
        <w:tc>
          <w:tcPr>
            <w:tcW w:w="7787" w:type="dxa"/>
            <w:tcBorders>
              <w:left w:val="nil"/>
            </w:tcBorders>
          </w:tcPr>
          <w:p w14:paraId="6984731D" w14:textId="73402C82" w:rsidR="00A65E29" w:rsidRPr="0076290B" w:rsidRDefault="00A65E29" w:rsidP="00A65E29">
            <w:pPr>
              <w:jc w:val="both"/>
              <w:rPr>
                <w:rFonts w:ascii="Book Antiqua" w:hAnsi="Book Antiqua" w:cs="Arial"/>
                <w:b/>
                <w:bCs/>
                <w:sz w:val="22"/>
                <w:szCs w:val="22"/>
              </w:rPr>
            </w:pPr>
            <w:r w:rsidRPr="0076290B">
              <w:rPr>
                <w:rFonts w:ascii="Book Antiqua" w:hAnsi="Book Antiqua" w:cs="Arial"/>
                <w:b/>
                <w:bCs/>
                <w:sz w:val="22"/>
                <w:szCs w:val="22"/>
              </w:rPr>
              <w:t>Replace GCC 9.2.1 with the following:</w:t>
            </w:r>
          </w:p>
          <w:p w14:paraId="34C95E9A" w14:textId="77777777" w:rsidR="00A65E29" w:rsidRPr="0076290B" w:rsidRDefault="00A65E29" w:rsidP="00A65E29">
            <w:pPr>
              <w:jc w:val="both"/>
              <w:rPr>
                <w:rFonts w:ascii="Book Antiqua" w:hAnsi="Book Antiqua" w:cs="Arial"/>
                <w:b/>
                <w:bCs/>
                <w:sz w:val="22"/>
                <w:szCs w:val="22"/>
                <w:lang w:val="en-IN"/>
              </w:rPr>
            </w:pPr>
          </w:p>
          <w:p w14:paraId="4D8473E0" w14:textId="5A6B82C4" w:rsidR="00A65E29" w:rsidRPr="0076290B" w:rsidRDefault="00A65E29" w:rsidP="00A65E29">
            <w:pPr>
              <w:jc w:val="both"/>
              <w:rPr>
                <w:rFonts w:ascii="Book Antiqua" w:hAnsi="Book Antiqua" w:cs="Arial"/>
                <w:sz w:val="22"/>
                <w:szCs w:val="22"/>
                <w:lang w:val="en-IN"/>
              </w:rPr>
            </w:pPr>
            <w:r w:rsidRPr="0076290B">
              <w:rPr>
                <w:rFonts w:ascii="Book Antiqua" w:hAnsi="Book Antiqua" w:cs="Arial"/>
                <w:sz w:val="22"/>
                <w:szCs w:val="22"/>
                <w:lang w:val="en-IN"/>
              </w:rPr>
              <w:t xml:space="preserve">The Contractor shall, within twenty-eight (28) days of the notification of contract award, provide a security in an amount equal to as follows: </w:t>
            </w:r>
          </w:p>
          <w:p w14:paraId="6D5E3B34" w14:textId="77777777" w:rsidR="00A65E29" w:rsidRPr="0076290B" w:rsidRDefault="00A65E29" w:rsidP="00A65E29">
            <w:pPr>
              <w:jc w:val="both"/>
              <w:rPr>
                <w:rFonts w:ascii="Book Antiqua" w:hAnsi="Book Antiqua" w:cs="Arial"/>
                <w:sz w:val="22"/>
                <w:szCs w:val="22"/>
                <w:lang w:val="en-IN"/>
              </w:rPr>
            </w:pPr>
          </w:p>
          <w:p w14:paraId="53122A22" w14:textId="77777777" w:rsidR="00A65E29" w:rsidRPr="0076290B" w:rsidRDefault="00A65E29" w:rsidP="00A65E29">
            <w:pPr>
              <w:jc w:val="both"/>
              <w:rPr>
                <w:rFonts w:ascii="Book Antiqua" w:hAnsi="Book Antiqua" w:cs="Arial"/>
                <w:sz w:val="22"/>
                <w:szCs w:val="22"/>
                <w:lang w:val="en-IN"/>
              </w:rPr>
            </w:pPr>
            <w:r w:rsidRPr="0076290B">
              <w:rPr>
                <w:rFonts w:ascii="Book Antiqua" w:hAnsi="Book Antiqua" w:cs="Arial"/>
                <w:sz w:val="22"/>
                <w:szCs w:val="22"/>
                <w:lang w:val="en-IN"/>
              </w:rPr>
              <w:t xml:space="preserve">a. </w:t>
            </w:r>
            <w:r w:rsidRPr="0076290B">
              <w:rPr>
                <w:rFonts w:ascii="Book Antiqua" w:hAnsi="Book Antiqua" w:cs="Arial"/>
                <w:b/>
                <w:bCs/>
                <w:sz w:val="22"/>
                <w:szCs w:val="22"/>
                <w:lang w:val="en-IN"/>
              </w:rPr>
              <w:t>100% (one hundred percent)</w:t>
            </w:r>
            <w:r w:rsidRPr="0076290B">
              <w:rPr>
                <w:rFonts w:ascii="Book Antiqua" w:hAnsi="Book Antiqua" w:cs="Arial"/>
                <w:sz w:val="22"/>
                <w:szCs w:val="22"/>
                <w:lang w:val="en-IN"/>
              </w:rPr>
              <w:t xml:space="preserve"> of the amount of Advance for Supply of Goods; and </w:t>
            </w:r>
          </w:p>
          <w:p w14:paraId="7AE73815" w14:textId="77777777" w:rsidR="00A65E29" w:rsidRPr="0076290B" w:rsidRDefault="00A65E29" w:rsidP="00A65E29">
            <w:pPr>
              <w:jc w:val="both"/>
              <w:rPr>
                <w:rFonts w:ascii="Book Antiqua" w:hAnsi="Book Antiqua" w:cs="Arial"/>
                <w:sz w:val="22"/>
                <w:szCs w:val="22"/>
                <w:lang w:val="en-IN"/>
              </w:rPr>
            </w:pPr>
          </w:p>
          <w:p w14:paraId="135F86C0" w14:textId="77777777" w:rsidR="00A65E29" w:rsidRPr="0076290B" w:rsidRDefault="00A65E29" w:rsidP="00A65E29">
            <w:pPr>
              <w:jc w:val="both"/>
              <w:rPr>
                <w:rFonts w:ascii="Book Antiqua" w:hAnsi="Book Antiqua" w:cs="Arial"/>
                <w:sz w:val="22"/>
                <w:szCs w:val="22"/>
                <w:lang w:val="en-IN"/>
              </w:rPr>
            </w:pPr>
            <w:r w:rsidRPr="0076290B">
              <w:rPr>
                <w:rFonts w:ascii="Book Antiqua" w:hAnsi="Book Antiqua" w:cs="Arial"/>
                <w:sz w:val="22"/>
                <w:szCs w:val="22"/>
                <w:lang w:val="en-IN"/>
              </w:rPr>
              <w:t xml:space="preserve">b. </w:t>
            </w:r>
            <w:r w:rsidRPr="0076290B">
              <w:rPr>
                <w:rFonts w:ascii="Book Antiqua" w:hAnsi="Book Antiqua" w:cs="Arial"/>
                <w:b/>
                <w:bCs/>
                <w:sz w:val="22"/>
                <w:szCs w:val="22"/>
                <w:lang w:val="en-IN"/>
              </w:rPr>
              <w:t>100% (one hundred percent)</w:t>
            </w:r>
            <w:r w:rsidRPr="0076290B">
              <w:rPr>
                <w:rFonts w:ascii="Book Antiqua" w:hAnsi="Book Antiqua" w:cs="Arial"/>
                <w:sz w:val="22"/>
                <w:szCs w:val="22"/>
                <w:lang w:val="en-IN"/>
              </w:rPr>
              <w:t xml:space="preserve"> of the {amount of Advance} plus {amount of GST reimbursable on Advance as per the Proforma invoice} for Supply of Services. </w:t>
            </w:r>
          </w:p>
          <w:p w14:paraId="52C136CF" w14:textId="77777777" w:rsidR="00A65E29" w:rsidRPr="0076290B" w:rsidRDefault="00A65E29" w:rsidP="00A65E29">
            <w:pPr>
              <w:jc w:val="both"/>
              <w:rPr>
                <w:rFonts w:ascii="Book Antiqua" w:hAnsi="Book Antiqua" w:cs="Arial"/>
                <w:sz w:val="22"/>
                <w:szCs w:val="22"/>
                <w:lang w:val="en-IN"/>
              </w:rPr>
            </w:pPr>
          </w:p>
          <w:p w14:paraId="4258413C" w14:textId="77777777" w:rsidR="00A65E29" w:rsidRPr="0076290B" w:rsidRDefault="00A65E29" w:rsidP="00A65E29">
            <w:pPr>
              <w:jc w:val="both"/>
              <w:rPr>
                <w:rFonts w:ascii="Book Antiqua" w:hAnsi="Book Antiqua" w:cs="Arial"/>
                <w:sz w:val="22"/>
                <w:szCs w:val="22"/>
                <w:lang w:val="en-IN"/>
              </w:rPr>
            </w:pPr>
            <w:r w:rsidRPr="0076290B">
              <w:rPr>
                <w:rFonts w:ascii="Book Antiqua" w:hAnsi="Book Antiqua" w:cs="Arial"/>
                <w:sz w:val="22"/>
                <w:szCs w:val="22"/>
                <w:lang w:val="en-IN"/>
              </w:rPr>
              <w:t xml:space="preserve">The above shall be calculated in accordance with the corresponding Appendix - 1 (Terms and Procedures of Payment) to the Contract Agreement, and in the </w:t>
            </w:r>
            <w:r w:rsidRPr="0076290B">
              <w:rPr>
                <w:rFonts w:ascii="Book Antiqua" w:hAnsi="Book Antiqua" w:cs="Arial"/>
                <w:sz w:val="22"/>
                <w:szCs w:val="22"/>
                <w:lang w:val="en-IN"/>
              </w:rPr>
              <w:lastRenderedPageBreak/>
              <w:t>same currency(</w:t>
            </w:r>
            <w:proofErr w:type="spellStart"/>
            <w:r w:rsidRPr="0076290B">
              <w:rPr>
                <w:rFonts w:ascii="Book Antiqua" w:hAnsi="Book Antiqua" w:cs="Arial"/>
                <w:sz w:val="22"/>
                <w:szCs w:val="22"/>
                <w:lang w:val="en-IN"/>
              </w:rPr>
              <w:t>ies</w:t>
            </w:r>
            <w:proofErr w:type="spellEnd"/>
            <w:r w:rsidRPr="0076290B">
              <w:rPr>
                <w:rFonts w:ascii="Book Antiqua" w:hAnsi="Book Antiqua" w:cs="Arial"/>
                <w:sz w:val="22"/>
                <w:szCs w:val="22"/>
                <w:lang w:val="en-IN"/>
              </w:rPr>
              <w:t>) with initial validity of up to ninety (90) days beyond the date of Completion of the Facilities in accordance with GCC Sub-Clause 20.1. The same shall be extended by the Contractor time to time till ninety (90) days beyond the actual date of Completion of the Facilities, as may be required under the Contract.</w:t>
            </w:r>
          </w:p>
          <w:p w14:paraId="4DD6D4A7" w14:textId="0AC7BB01" w:rsidR="00A65E29" w:rsidRPr="0076290B" w:rsidRDefault="00A65E29" w:rsidP="00A65E29">
            <w:pPr>
              <w:jc w:val="both"/>
              <w:rPr>
                <w:rFonts w:ascii="Book Antiqua" w:hAnsi="Book Antiqua" w:cs="Arial"/>
                <w:sz w:val="22"/>
                <w:szCs w:val="22"/>
              </w:rPr>
            </w:pPr>
          </w:p>
        </w:tc>
      </w:tr>
      <w:tr w:rsidR="00A65E29" w:rsidRPr="0076290B" w14:paraId="537CCA9C" w14:textId="77777777" w:rsidTr="00696991">
        <w:trPr>
          <w:trHeight w:val="665"/>
        </w:trPr>
        <w:tc>
          <w:tcPr>
            <w:tcW w:w="568" w:type="dxa"/>
            <w:tcBorders>
              <w:right w:val="single" w:sz="4" w:space="0" w:color="auto"/>
            </w:tcBorders>
          </w:tcPr>
          <w:p w14:paraId="76EDD95E"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9.2.2</w:t>
            </w:r>
          </w:p>
        </w:tc>
        <w:tc>
          <w:tcPr>
            <w:tcW w:w="7787" w:type="dxa"/>
            <w:tcBorders>
              <w:left w:val="nil"/>
            </w:tcBorders>
          </w:tcPr>
          <w:p w14:paraId="580A65F5" w14:textId="77777777" w:rsidR="00A65E29" w:rsidRPr="0076290B" w:rsidRDefault="00A65E29" w:rsidP="00A65E29">
            <w:pPr>
              <w:jc w:val="both"/>
              <w:rPr>
                <w:rFonts w:ascii="Book Antiqua" w:hAnsi="Book Antiqua" w:cs="Arial"/>
                <w:b/>
                <w:bCs/>
                <w:sz w:val="22"/>
                <w:szCs w:val="22"/>
              </w:rPr>
            </w:pPr>
            <w:r w:rsidRPr="0076290B">
              <w:rPr>
                <w:rFonts w:ascii="Book Antiqua" w:hAnsi="Book Antiqua" w:cs="Arial"/>
                <w:b/>
                <w:bCs/>
                <w:sz w:val="22"/>
                <w:szCs w:val="22"/>
              </w:rPr>
              <w:t>Replace GCC 9.2.2 as follows:</w:t>
            </w:r>
          </w:p>
          <w:p w14:paraId="21F65AF2" w14:textId="77777777" w:rsidR="00A65E29" w:rsidRPr="0076290B" w:rsidRDefault="00A65E29" w:rsidP="00A65E29">
            <w:pPr>
              <w:jc w:val="both"/>
              <w:rPr>
                <w:rFonts w:ascii="Book Antiqua" w:hAnsi="Book Antiqua" w:cs="Arial"/>
                <w:b/>
                <w:bCs/>
                <w:sz w:val="22"/>
                <w:szCs w:val="22"/>
              </w:rPr>
            </w:pPr>
          </w:p>
          <w:p w14:paraId="77784721" w14:textId="77777777" w:rsidR="00A65E29" w:rsidRPr="0076290B" w:rsidRDefault="00A65E29" w:rsidP="00A65E29">
            <w:pPr>
              <w:jc w:val="both"/>
              <w:rPr>
                <w:rFonts w:ascii="Book Antiqua" w:hAnsi="Book Antiqua" w:cs="Arial"/>
                <w:b/>
                <w:bCs/>
                <w:sz w:val="22"/>
                <w:szCs w:val="22"/>
              </w:rPr>
            </w:pPr>
            <w:r w:rsidRPr="0076290B">
              <w:rPr>
                <w:rFonts w:ascii="Book Antiqua" w:hAnsi="Book Antiqua" w:cs="Arial"/>
                <w:sz w:val="22"/>
                <w:szCs w:val="22"/>
              </w:rPr>
              <w:t xml:space="preserve">The security shall, </w:t>
            </w:r>
            <w:r w:rsidRPr="0076290B">
              <w:rPr>
                <w:rFonts w:ascii="Book Antiqua" w:hAnsi="Book Antiqua" w:cs="Arial"/>
                <w:b/>
                <w:bCs/>
                <w:sz w:val="22"/>
                <w:szCs w:val="22"/>
              </w:rPr>
              <w:t xml:space="preserve">at the contractor’s option, </w:t>
            </w:r>
            <w:r w:rsidRPr="0076290B">
              <w:rPr>
                <w:rFonts w:ascii="Book Antiqua" w:hAnsi="Book Antiqua" w:cs="Arial"/>
                <w:sz w:val="22"/>
                <w:szCs w:val="22"/>
              </w:rPr>
              <w:t xml:space="preserve">be in the form of unconditional Bank Guarantee </w:t>
            </w:r>
            <w:r w:rsidRPr="0076290B">
              <w:rPr>
                <w:rFonts w:ascii="Book Antiqua" w:hAnsi="Book Antiqua"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76290B">
              <w:rPr>
                <w:rFonts w:ascii="Book Antiqua" w:hAnsi="Book Antiqua" w:cs="Arial"/>
                <w:sz w:val="22"/>
                <w:szCs w:val="22"/>
              </w:rPr>
              <w:t>attached hereto in Section VI - Sample Forms and Procedures. The security shall be discharged after completion of the facilities or relevant part thereof corresponding to which advance has been drawn.</w:t>
            </w:r>
          </w:p>
          <w:p w14:paraId="030BC1D2" w14:textId="6345D4B2" w:rsidR="00A65E29" w:rsidRPr="0076290B" w:rsidRDefault="00A65E29" w:rsidP="00A65E29">
            <w:pPr>
              <w:jc w:val="both"/>
              <w:rPr>
                <w:rFonts w:ascii="Book Antiqua" w:hAnsi="Book Antiqua" w:cs="Arial"/>
                <w:sz w:val="22"/>
                <w:szCs w:val="22"/>
              </w:rPr>
            </w:pPr>
          </w:p>
          <w:p w14:paraId="751748D6" w14:textId="77777777" w:rsidR="00A65E29" w:rsidRPr="0076290B" w:rsidRDefault="00A65E29" w:rsidP="00A65E29">
            <w:pPr>
              <w:ind w:left="522" w:hanging="522"/>
              <w:jc w:val="both"/>
              <w:rPr>
                <w:rFonts w:ascii="Book Antiqua" w:hAnsi="Book Antiqua" w:cs="Arial"/>
                <w:sz w:val="22"/>
                <w:szCs w:val="22"/>
              </w:rPr>
            </w:pPr>
          </w:p>
          <w:p w14:paraId="0789C9B1" w14:textId="12B34BE9" w:rsidR="00A65E29" w:rsidRPr="0076290B" w:rsidRDefault="00A65E29" w:rsidP="00A65E29">
            <w:pPr>
              <w:ind w:left="522" w:hanging="522"/>
              <w:jc w:val="both"/>
              <w:rPr>
                <w:rFonts w:ascii="Book Antiqua" w:hAnsi="Book Antiqua" w:cs="Arial"/>
                <w:sz w:val="22"/>
                <w:szCs w:val="22"/>
              </w:rPr>
            </w:pPr>
            <w:r w:rsidRPr="0076290B">
              <w:rPr>
                <w:rFonts w:ascii="Book Antiqua" w:hAnsi="Book Antiqua" w:cs="Arial"/>
                <w:sz w:val="22"/>
                <w:szCs w:val="22"/>
              </w:rPr>
              <w:t>- Procedure for effective reduction in the Advance Payment Security</w:t>
            </w:r>
          </w:p>
          <w:p w14:paraId="0257E3AA" w14:textId="4C0B45F8" w:rsidR="00A65E29" w:rsidRPr="0076290B" w:rsidRDefault="00A65E29" w:rsidP="00A65E29">
            <w:pPr>
              <w:jc w:val="both"/>
              <w:rPr>
                <w:rFonts w:ascii="Book Antiqua" w:hAnsi="Book Antiqua" w:cs="Arial"/>
                <w:sz w:val="22"/>
                <w:szCs w:val="22"/>
              </w:rPr>
            </w:pPr>
          </w:p>
          <w:p w14:paraId="0F373B03" w14:textId="77777777" w:rsidR="00A65E29" w:rsidRPr="0076290B" w:rsidRDefault="00A65E29" w:rsidP="00A65E29">
            <w:pPr>
              <w:jc w:val="both"/>
              <w:rPr>
                <w:rFonts w:ascii="Book Antiqua" w:hAnsi="Book Antiqua" w:cs="Arial"/>
                <w:b/>
                <w:bCs/>
                <w:sz w:val="22"/>
                <w:szCs w:val="22"/>
              </w:rPr>
            </w:pPr>
            <w:r w:rsidRPr="0076290B">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Pr="0076290B">
              <w:rPr>
                <w:rFonts w:ascii="Book Antiqua" w:hAnsi="Book Antiqua" w:cs="Arial"/>
                <w:b/>
                <w:bCs/>
                <w:sz w:val="22"/>
                <w:szCs w:val="22"/>
              </w:rPr>
              <w:t xml:space="preserve"> Insurance Surety Bond</w:t>
            </w:r>
            <w:r w:rsidRPr="0076290B">
              <w:rPr>
                <w:rFonts w:ascii="Book Antiqua" w:hAnsi="Book Antiqua" w:cs="Arial"/>
                <w:sz w:val="22"/>
                <w:szCs w:val="22"/>
              </w:rPr>
              <w:t xml:space="preserve"> is more than one year. </w:t>
            </w:r>
            <w:r w:rsidRPr="0076290B">
              <w:rPr>
                <w:rFonts w:ascii="Book Antiqua" w:hAnsi="Book Antiqua" w:cs="Arial"/>
                <w:bCs/>
                <w:sz w:val="22"/>
                <w:szCs w:val="22"/>
              </w:rPr>
              <w:t xml:space="preserve">The cumulative amount of reduction </w:t>
            </w:r>
            <w:r w:rsidRPr="0076290B">
              <w:rPr>
                <w:rFonts w:ascii="Book Antiqua" w:hAnsi="Book Antiqua" w:cs="Arial"/>
                <w:bCs/>
                <w:sz w:val="22"/>
                <w:szCs w:val="22"/>
                <w:lang w:val="en-IN"/>
              </w:rPr>
              <w:t xml:space="preserve">shall be allowed </w:t>
            </w:r>
            <w:proofErr w:type="spellStart"/>
            <w:r w:rsidRPr="0076290B">
              <w:rPr>
                <w:rFonts w:ascii="Book Antiqua" w:hAnsi="Book Antiqua" w:cs="Arial"/>
                <w:bCs/>
                <w:sz w:val="22"/>
                <w:szCs w:val="22"/>
                <w:lang w:val="en-IN"/>
              </w:rPr>
              <w:t>upto</w:t>
            </w:r>
            <w:proofErr w:type="spellEnd"/>
            <w:r w:rsidRPr="0076290B">
              <w:rPr>
                <w:rFonts w:ascii="Book Antiqua" w:hAnsi="Book Antiqua" w:cs="Arial"/>
                <w:bCs/>
                <w:sz w:val="22"/>
                <w:szCs w:val="22"/>
                <w:lang w:val="en-IN"/>
              </w:rPr>
              <w:t xml:space="preserve"> full value of the </w:t>
            </w:r>
            <w:r w:rsidRPr="0076290B">
              <w:rPr>
                <w:rFonts w:ascii="Book Antiqua" w:hAnsi="Book Antiqua" w:cs="Arial"/>
                <w:bCs/>
                <w:sz w:val="22"/>
                <w:szCs w:val="22"/>
              </w:rPr>
              <w:t>Bank Guarantee/</w:t>
            </w:r>
            <w:r w:rsidRPr="0076290B">
              <w:rPr>
                <w:rFonts w:ascii="Book Antiqua" w:hAnsi="Book Antiqua" w:cs="Arial"/>
                <w:b/>
                <w:bCs/>
                <w:sz w:val="22"/>
                <w:szCs w:val="22"/>
              </w:rPr>
              <w:t xml:space="preserve"> Insurance Surety Bond</w:t>
            </w:r>
            <w:r w:rsidRPr="0076290B">
              <w:rPr>
                <w:rFonts w:ascii="Book Antiqua" w:hAnsi="Book Antiqua" w:cs="Arial"/>
                <w:bCs/>
                <w:sz w:val="22"/>
                <w:szCs w:val="22"/>
                <w:lang w:val="en-IN"/>
              </w:rPr>
              <w:t xml:space="preserve"> upon adjustment of the </w:t>
            </w:r>
            <w:r w:rsidRPr="0076290B">
              <w:rPr>
                <w:rFonts w:ascii="Book Antiqua" w:hAnsi="Book Antiqua" w:cs="Arial"/>
                <w:bCs/>
                <w:sz w:val="22"/>
                <w:szCs w:val="22"/>
              </w:rPr>
              <w:t>corresponding advance and certification to this effect by the Employer’s representative.</w:t>
            </w:r>
            <w:r w:rsidRPr="0076290B">
              <w:rPr>
                <w:rFonts w:ascii="Book Antiqua" w:hAnsi="Book Antiqua" w:cs="Arial"/>
                <w:sz w:val="22"/>
                <w:szCs w:val="22"/>
              </w:rPr>
              <w:t xml:space="preserve"> It should be clearly understood that reduction in the value of advance Bank Guarantee/ </w:t>
            </w:r>
            <w:r w:rsidRPr="0076290B">
              <w:rPr>
                <w:rFonts w:ascii="Book Antiqua" w:hAnsi="Book Antiqua" w:cs="Arial"/>
                <w:b/>
                <w:bCs/>
                <w:sz w:val="22"/>
                <w:szCs w:val="22"/>
              </w:rPr>
              <w:t>Insurance Surety Bond</w:t>
            </w:r>
            <w:r w:rsidRPr="0076290B">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362F6685" w14:textId="77777777" w:rsidR="00A65E29" w:rsidRPr="0076290B" w:rsidRDefault="00A65E29" w:rsidP="00A65E29">
            <w:pPr>
              <w:jc w:val="both"/>
              <w:rPr>
                <w:rFonts w:ascii="Book Antiqua" w:hAnsi="Book Antiqua" w:cs="Arial"/>
                <w:b/>
                <w:bCs/>
                <w:sz w:val="22"/>
                <w:szCs w:val="22"/>
              </w:rPr>
            </w:pPr>
          </w:p>
        </w:tc>
      </w:tr>
      <w:tr w:rsidR="00A65E29" w:rsidRPr="0076290B" w14:paraId="3E61C100" w14:textId="77777777" w:rsidTr="00696991">
        <w:tc>
          <w:tcPr>
            <w:tcW w:w="568" w:type="dxa"/>
            <w:tcBorders>
              <w:right w:val="single" w:sz="4" w:space="0" w:color="auto"/>
            </w:tcBorders>
          </w:tcPr>
          <w:p w14:paraId="7575A8A5"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68BC5E5C"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9.3.1</w:t>
            </w:r>
          </w:p>
        </w:tc>
        <w:tc>
          <w:tcPr>
            <w:tcW w:w="7787" w:type="dxa"/>
            <w:tcBorders>
              <w:left w:val="nil"/>
            </w:tcBorders>
          </w:tcPr>
          <w:p w14:paraId="1D7CE48A" w14:textId="77777777" w:rsidR="00A65E29" w:rsidRPr="0076290B" w:rsidRDefault="00A65E29" w:rsidP="00A65E29">
            <w:pPr>
              <w:jc w:val="both"/>
              <w:rPr>
                <w:rFonts w:ascii="Book Antiqua" w:hAnsi="Book Antiqua" w:cs="Arial"/>
                <w:b/>
                <w:bCs/>
                <w:sz w:val="22"/>
                <w:szCs w:val="22"/>
              </w:rPr>
            </w:pPr>
            <w:r w:rsidRPr="0076290B">
              <w:rPr>
                <w:rFonts w:ascii="Book Antiqua" w:hAnsi="Book Antiqua" w:cs="Arial"/>
                <w:b/>
                <w:bCs/>
                <w:sz w:val="22"/>
                <w:szCs w:val="22"/>
              </w:rPr>
              <w:t>Supplementing GCC Clause 9.3.1 with following:</w:t>
            </w:r>
          </w:p>
          <w:p w14:paraId="5B5831F0" w14:textId="77777777" w:rsidR="00A65E29" w:rsidRPr="0076290B" w:rsidRDefault="00A65E29" w:rsidP="00A65E29">
            <w:pPr>
              <w:jc w:val="both"/>
              <w:rPr>
                <w:rFonts w:ascii="Book Antiqua" w:hAnsi="Book Antiqua" w:cs="Arial"/>
                <w:sz w:val="22"/>
                <w:szCs w:val="22"/>
              </w:rPr>
            </w:pPr>
          </w:p>
          <w:p w14:paraId="618099AE"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 xml:space="preserve">The Performance Securities for the due performance of the Contract in the amount equivalent to </w:t>
            </w:r>
            <w:r w:rsidRPr="0076290B">
              <w:rPr>
                <w:rFonts w:ascii="Book Antiqua" w:hAnsi="Book Antiqua" w:cs="Arial"/>
                <w:b/>
                <w:bCs/>
                <w:sz w:val="22"/>
                <w:szCs w:val="22"/>
              </w:rPr>
              <w:t>Ten percent (10%)</w:t>
            </w:r>
            <w:r w:rsidRPr="0076290B">
              <w:rPr>
                <w:rFonts w:ascii="Book Antiqua" w:hAnsi="Book Antiqua" w:cs="Arial"/>
                <w:sz w:val="22"/>
                <w:szCs w:val="22"/>
              </w:rPr>
              <w:t xml:space="preserve"> of the Contract Price, shall be provided by the Contractor as per the following:</w:t>
            </w:r>
          </w:p>
          <w:p w14:paraId="1D948BB8" w14:textId="77777777" w:rsidR="00A65E29" w:rsidRPr="0076290B" w:rsidRDefault="00A65E29" w:rsidP="00A65E29">
            <w:pPr>
              <w:jc w:val="both"/>
              <w:rPr>
                <w:rFonts w:ascii="Book Antiqua" w:hAnsi="Book Antiqua" w:cs="Arial"/>
                <w:sz w:val="22"/>
                <w:szCs w:val="22"/>
              </w:rPr>
            </w:pPr>
          </w:p>
          <w:p w14:paraId="5353F966" w14:textId="77777777" w:rsidR="003B16EC" w:rsidRPr="0076290B" w:rsidRDefault="003B16EC" w:rsidP="003B16EC">
            <w:pPr>
              <w:pStyle w:val="ListParagraph"/>
              <w:numPr>
                <w:ilvl w:val="0"/>
                <w:numId w:val="3"/>
              </w:numPr>
              <w:ind w:left="522" w:hanging="522"/>
              <w:jc w:val="both"/>
              <w:rPr>
                <w:rFonts w:ascii="Book Antiqua" w:hAnsi="Book Antiqua"/>
                <w:sz w:val="22"/>
                <w:szCs w:val="22"/>
              </w:rPr>
            </w:pPr>
            <w:r w:rsidRPr="0076290B">
              <w:rPr>
                <w:rFonts w:ascii="Book Antiqua" w:hAnsi="Book Antiqua"/>
                <w:sz w:val="22"/>
                <w:szCs w:val="22"/>
              </w:rPr>
              <w:t xml:space="preserve">Performance Security in the amount equivalent to </w:t>
            </w:r>
            <w:r w:rsidRPr="0076290B">
              <w:rPr>
                <w:rFonts w:ascii="Book Antiqua" w:hAnsi="Book Antiqua"/>
                <w:b/>
                <w:bCs/>
                <w:sz w:val="22"/>
                <w:szCs w:val="22"/>
              </w:rPr>
              <w:t>Ten percent (10%)</w:t>
            </w:r>
            <w:r w:rsidRPr="0076290B">
              <w:rPr>
                <w:rFonts w:ascii="Book Antiqua" w:hAnsi="Book Antiqua"/>
                <w:sz w:val="22"/>
                <w:szCs w:val="22"/>
              </w:rPr>
              <w:t xml:space="preserve"> of the Ex-works Price of </w:t>
            </w:r>
            <w:r w:rsidRPr="0076290B">
              <w:rPr>
                <w:rFonts w:ascii="Book Antiqua" w:hAnsi="Book Antiqua" w:cs="Arial"/>
                <w:b/>
                <w:bCs/>
                <w:color w:val="0000CC"/>
                <w:sz w:val="22"/>
                <w:szCs w:val="22"/>
              </w:rPr>
              <w:t>400kV class Transformers</w:t>
            </w:r>
            <w:r w:rsidRPr="0076290B">
              <w:rPr>
                <w:rFonts w:ascii="Book Antiqua" w:hAnsi="Book Antiqua"/>
                <w:b/>
                <w:bCs/>
                <w:sz w:val="22"/>
                <w:szCs w:val="22"/>
              </w:rPr>
              <w:t xml:space="preserve"> </w:t>
            </w:r>
            <w:r w:rsidRPr="0076290B">
              <w:rPr>
                <w:rFonts w:ascii="Book Antiqua" w:hAnsi="Book Antiqua"/>
                <w:sz w:val="22"/>
                <w:szCs w:val="22"/>
              </w:rPr>
              <w:t xml:space="preserve">with a validity </w:t>
            </w:r>
            <w:proofErr w:type="spellStart"/>
            <w:r w:rsidRPr="0076290B">
              <w:rPr>
                <w:rFonts w:ascii="Book Antiqua" w:hAnsi="Book Antiqua"/>
                <w:sz w:val="22"/>
                <w:szCs w:val="22"/>
              </w:rPr>
              <w:t>upto</w:t>
            </w:r>
            <w:proofErr w:type="spellEnd"/>
            <w:r w:rsidRPr="0076290B">
              <w:rPr>
                <w:rFonts w:ascii="Book Antiqua" w:hAnsi="Book Antiqua"/>
                <w:sz w:val="22"/>
                <w:szCs w:val="22"/>
              </w:rPr>
              <w:t xml:space="preserve"> ninety (90) days beyond the Defect Liability Period for said equipment [refer GCC Sub-clause 22.2(</w:t>
            </w:r>
            <w:proofErr w:type="spellStart"/>
            <w:r w:rsidRPr="0076290B">
              <w:rPr>
                <w:rFonts w:ascii="Book Antiqua" w:hAnsi="Book Antiqua"/>
                <w:sz w:val="22"/>
                <w:szCs w:val="22"/>
              </w:rPr>
              <w:t>i</w:t>
            </w:r>
            <w:proofErr w:type="spellEnd"/>
            <w:r w:rsidRPr="0076290B">
              <w:rPr>
                <w:rFonts w:ascii="Book Antiqua" w:hAnsi="Book Antiqua"/>
                <w:sz w:val="22"/>
                <w:szCs w:val="22"/>
              </w:rPr>
              <w:t>)].</w:t>
            </w:r>
          </w:p>
          <w:p w14:paraId="0DA09DFB" w14:textId="77777777" w:rsidR="00A65E29" w:rsidRPr="0076290B" w:rsidRDefault="00A65E29" w:rsidP="00A65E29">
            <w:pPr>
              <w:pStyle w:val="ListParagraph"/>
              <w:ind w:left="0"/>
              <w:jc w:val="both"/>
              <w:rPr>
                <w:rFonts w:ascii="Book Antiqua" w:hAnsi="Book Antiqua" w:cs="Arial"/>
                <w:sz w:val="22"/>
                <w:szCs w:val="22"/>
              </w:rPr>
            </w:pPr>
          </w:p>
          <w:p w14:paraId="65D95802" w14:textId="77777777" w:rsidR="00A65E29" w:rsidRPr="0076290B" w:rsidRDefault="00A65E29" w:rsidP="00A65E29">
            <w:pPr>
              <w:pStyle w:val="ListParagraph"/>
              <w:numPr>
                <w:ilvl w:val="0"/>
                <w:numId w:val="3"/>
              </w:numPr>
              <w:ind w:left="522" w:hanging="522"/>
              <w:jc w:val="both"/>
              <w:rPr>
                <w:rFonts w:ascii="Book Antiqua" w:hAnsi="Book Antiqua" w:cs="Arial"/>
                <w:sz w:val="22"/>
                <w:szCs w:val="22"/>
              </w:rPr>
            </w:pPr>
            <w:r w:rsidRPr="0076290B">
              <w:rPr>
                <w:rFonts w:ascii="Book Antiqua" w:hAnsi="Book Antiqua" w:cs="Arial"/>
                <w:sz w:val="22"/>
                <w:szCs w:val="22"/>
              </w:rPr>
              <w:t xml:space="preserve">Performance Security in the amount equivalent to </w:t>
            </w:r>
            <w:r w:rsidRPr="0076290B">
              <w:rPr>
                <w:rFonts w:ascii="Book Antiqua" w:hAnsi="Book Antiqua" w:cs="Arial"/>
                <w:b/>
                <w:bCs/>
                <w:sz w:val="22"/>
                <w:szCs w:val="22"/>
              </w:rPr>
              <w:t>Ten percent (10%)</w:t>
            </w:r>
            <w:r w:rsidRPr="0076290B">
              <w:rPr>
                <w:rFonts w:ascii="Book Antiqua" w:hAnsi="Book Antiqua" w:cs="Arial"/>
                <w:sz w:val="22"/>
                <w:szCs w:val="22"/>
              </w:rPr>
              <w:t xml:space="preserve"> of the balance Contract Price for </w:t>
            </w:r>
            <w:r w:rsidRPr="0076290B">
              <w:rPr>
                <w:rFonts w:ascii="Book Antiqua" w:hAnsi="Book Antiqua" w:cs="Arial"/>
                <w:b/>
                <w:bCs/>
                <w:sz w:val="22"/>
                <w:szCs w:val="22"/>
              </w:rPr>
              <w:t>all equipment/materials other than those specified in (</w:t>
            </w:r>
            <w:proofErr w:type="spellStart"/>
            <w:r w:rsidRPr="0076290B">
              <w:rPr>
                <w:rFonts w:ascii="Book Antiqua" w:hAnsi="Book Antiqua" w:cs="Arial"/>
                <w:b/>
                <w:bCs/>
                <w:sz w:val="22"/>
                <w:szCs w:val="22"/>
              </w:rPr>
              <w:t>i</w:t>
            </w:r>
            <w:proofErr w:type="spellEnd"/>
            <w:r w:rsidRPr="0076290B">
              <w:rPr>
                <w:rFonts w:ascii="Book Antiqua" w:hAnsi="Book Antiqua" w:cs="Arial"/>
                <w:b/>
                <w:bCs/>
                <w:sz w:val="22"/>
                <w:szCs w:val="22"/>
              </w:rPr>
              <w:t>) above</w:t>
            </w:r>
            <w:r w:rsidRPr="0076290B">
              <w:rPr>
                <w:rFonts w:ascii="Book Antiqua" w:hAnsi="Book Antiqua" w:cs="Arial"/>
                <w:sz w:val="22"/>
                <w:szCs w:val="22"/>
              </w:rPr>
              <w:t xml:space="preserve">, with a validity </w:t>
            </w:r>
            <w:proofErr w:type="spellStart"/>
            <w:r w:rsidRPr="0076290B">
              <w:rPr>
                <w:rFonts w:ascii="Book Antiqua" w:hAnsi="Book Antiqua" w:cs="Arial"/>
                <w:sz w:val="22"/>
                <w:szCs w:val="22"/>
              </w:rPr>
              <w:t>upto</w:t>
            </w:r>
            <w:proofErr w:type="spellEnd"/>
            <w:r w:rsidRPr="0076290B">
              <w:rPr>
                <w:rFonts w:ascii="Book Antiqua" w:hAnsi="Book Antiqua" w:cs="Arial"/>
                <w:sz w:val="22"/>
                <w:szCs w:val="22"/>
              </w:rPr>
              <w:t xml:space="preserve"> ninety (90) days beyond the </w:t>
            </w:r>
            <w:r w:rsidRPr="0076290B">
              <w:rPr>
                <w:rFonts w:ascii="Book Antiqua" w:hAnsi="Book Antiqua" w:cs="Arial"/>
                <w:sz w:val="22"/>
                <w:szCs w:val="22"/>
              </w:rPr>
              <w:lastRenderedPageBreak/>
              <w:t>Defect Liability Period, applicable for said equipment [refer GCC Sub-clause 22.2</w:t>
            </w:r>
            <w:r w:rsidRPr="0076290B">
              <w:rPr>
                <w:rFonts w:ascii="Book Antiqua" w:hAnsi="Book Antiqua" w:cs="Arial"/>
                <w:b/>
                <w:bCs/>
                <w:sz w:val="22"/>
                <w:szCs w:val="22"/>
              </w:rPr>
              <w:t>(ii</w:t>
            </w:r>
            <w:r w:rsidRPr="0076290B">
              <w:rPr>
                <w:rFonts w:ascii="Book Antiqua" w:hAnsi="Book Antiqua" w:cs="Arial"/>
                <w:sz w:val="22"/>
                <w:szCs w:val="22"/>
              </w:rPr>
              <w:t>)]</w:t>
            </w:r>
          </w:p>
          <w:p w14:paraId="4953B8B6" w14:textId="77777777" w:rsidR="003B16EC" w:rsidRPr="0076290B" w:rsidRDefault="003B16EC" w:rsidP="003B16EC">
            <w:pPr>
              <w:jc w:val="both"/>
              <w:rPr>
                <w:rFonts w:ascii="Book Antiqua" w:hAnsi="Book Antiqua"/>
                <w:sz w:val="22"/>
                <w:szCs w:val="22"/>
              </w:rPr>
            </w:pPr>
            <w:r w:rsidRPr="0076290B">
              <w:rPr>
                <w:rFonts w:ascii="Book Antiqua" w:hAnsi="Book Antiqua"/>
                <w:sz w:val="22"/>
                <w:szCs w:val="22"/>
              </w:rPr>
              <w:t>Further, The Contractor shall arrange additional Performance Security(</w:t>
            </w:r>
            <w:proofErr w:type="spellStart"/>
            <w:r w:rsidRPr="0076290B">
              <w:rPr>
                <w:rFonts w:ascii="Book Antiqua" w:hAnsi="Book Antiqua"/>
                <w:sz w:val="22"/>
                <w:szCs w:val="22"/>
              </w:rPr>
              <w:t>ies</w:t>
            </w:r>
            <w:proofErr w:type="spellEnd"/>
            <w:r w:rsidRPr="0076290B">
              <w:rPr>
                <w:rFonts w:ascii="Book Antiqua" w:hAnsi="Book Antiqua"/>
                <w:sz w:val="22"/>
                <w:szCs w:val="22"/>
              </w:rPr>
              <w:t xml:space="preserve">), if applicable, as per Clause no. 5 of Joint Deed of Undertaking mentioned at Sl. No. </w:t>
            </w:r>
            <w:r w:rsidRPr="0076290B">
              <w:rPr>
                <w:rFonts w:ascii="Book Antiqua" w:hAnsi="Book Antiqua"/>
                <w:b/>
                <w:bCs/>
                <w:sz w:val="22"/>
                <w:szCs w:val="22"/>
              </w:rPr>
              <w:t xml:space="preserve">20 </w:t>
            </w:r>
            <w:r w:rsidRPr="0076290B">
              <w:rPr>
                <w:rFonts w:ascii="Book Antiqua" w:hAnsi="Book Antiqua"/>
                <w:sz w:val="22"/>
                <w:szCs w:val="22"/>
              </w:rPr>
              <w:t xml:space="preserve">of Section – </w:t>
            </w:r>
            <w:proofErr w:type="gramStart"/>
            <w:r w:rsidRPr="0076290B">
              <w:rPr>
                <w:rFonts w:ascii="Book Antiqua" w:hAnsi="Book Antiqua"/>
                <w:sz w:val="22"/>
                <w:szCs w:val="22"/>
              </w:rPr>
              <w:t>VI :</w:t>
            </w:r>
            <w:proofErr w:type="gramEnd"/>
            <w:r w:rsidRPr="0076290B">
              <w:rPr>
                <w:rFonts w:ascii="Book Antiqua" w:hAnsi="Book Antiqua"/>
                <w:sz w:val="22"/>
                <w:szCs w:val="22"/>
              </w:rPr>
              <w:t xml:space="preserve"> Sample Forms and Procedures. </w:t>
            </w:r>
          </w:p>
          <w:p w14:paraId="3CA3BAF9" w14:textId="77777777" w:rsidR="003B16EC" w:rsidRPr="0076290B" w:rsidRDefault="003B16EC" w:rsidP="003B16EC">
            <w:pPr>
              <w:jc w:val="both"/>
              <w:rPr>
                <w:rFonts w:ascii="Book Antiqua" w:hAnsi="Book Antiqua"/>
                <w:sz w:val="22"/>
                <w:szCs w:val="22"/>
              </w:rPr>
            </w:pPr>
          </w:p>
          <w:p w14:paraId="0885C555" w14:textId="77777777" w:rsidR="003B16EC" w:rsidRPr="0076290B" w:rsidRDefault="003B16EC" w:rsidP="003B16EC">
            <w:pPr>
              <w:jc w:val="both"/>
              <w:rPr>
                <w:rFonts w:ascii="Book Antiqua" w:hAnsi="Book Antiqua"/>
                <w:sz w:val="22"/>
                <w:szCs w:val="22"/>
              </w:rPr>
            </w:pPr>
            <w:r w:rsidRPr="0076290B">
              <w:rPr>
                <w:rFonts w:ascii="Book Antiqua" w:hAnsi="Book Antiqua"/>
                <w:sz w:val="22"/>
                <w:szCs w:val="22"/>
              </w:rPr>
              <w:t>The said security(</w:t>
            </w:r>
            <w:proofErr w:type="spellStart"/>
            <w:r w:rsidRPr="0076290B">
              <w:rPr>
                <w:rFonts w:ascii="Book Antiqua" w:hAnsi="Book Antiqua"/>
                <w:sz w:val="22"/>
                <w:szCs w:val="22"/>
              </w:rPr>
              <w:t>ies</w:t>
            </w:r>
            <w:proofErr w:type="spellEnd"/>
            <w:r w:rsidRPr="0076290B">
              <w:rPr>
                <w:rFonts w:ascii="Book Antiqua" w:hAnsi="Book Antiqua"/>
                <w:sz w:val="22"/>
                <w:szCs w:val="22"/>
              </w:rPr>
              <w:t>) shall be required to be extended time to time till ninety (90) days beyond the actual Defect Liability Period, as may be required under the Contract.</w:t>
            </w:r>
          </w:p>
          <w:p w14:paraId="662F4472" w14:textId="2C90F75A" w:rsidR="00A65E29" w:rsidRPr="0076290B" w:rsidRDefault="00A65E29" w:rsidP="003B16EC">
            <w:pPr>
              <w:jc w:val="both"/>
              <w:rPr>
                <w:rFonts w:ascii="Book Antiqua" w:hAnsi="Book Antiqua"/>
                <w:sz w:val="22"/>
                <w:szCs w:val="22"/>
              </w:rPr>
            </w:pPr>
          </w:p>
        </w:tc>
      </w:tr>
      <w:tr w:rsidR="00A65E29" w:rsidRPr="0076290B" w14:paraId="0F6A75E9" w14:textId="77777777" w:rsidTr="00696991">
        <w:tc>
          <w:tcPr>
            <w:tcW w:w="568" w:type="dxa"/>
            <w:tcBorders>
              <w:right w:val="single" w:sz="4" w:space="0" w:color="auto"/>
            </w:tcBorders>
          </w:tcPr>
          <w:p w14:paraId="4735F2F1"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9.3.1.2 (b)</w:t>
            </w:r>
          </w:p>
        </w:tc>
        <w:tc>
          <w:tcPr>
            <w:tcW w:w="7787" w:type="dxa"/>
            <w:tcBorders>
              <w:left w:val="nil"/>
            </w:tcBorders>
          </w:tcPr>
          <w:p w14:paraId="0D8B945F" w14:textId="77777777" w:rsidR="00A65E29" w:rsidRPr="0076290B" w:rsidRDefault="00A65E29" w:rsidP="00A65E29">
            <w:pPr>
              <w:jc w:val="both"/>
              <w:rPr>
                <w:rFonts w:ascii="Book Antiqua" w:hAnsi="Book Antiqua"/>
                <w:sz w:val="22"/>
                <w:szCs w:val="22"/>
              </w:rPr>
            </w:pPr>
            <w:r w:rsidRPr="0076290B">
              <w:rPr>
                <w:rFonts w:ascii="Book Antiqua" w:hAnsi="Book Antiqua" w:cs="Arial"/>
                <w:sz w:val="22"/>
                <w:szCs w:val="22"/>
              </w:rPr>
              <w:t xml:space="preserve">Replace the </w:t>
            </w:r>
            <w:r w:rsidRPr="0076290B">
              <w:rPr>
                <w:rFonts w:ascii="Book Antiqua" w:hAnsi="Book Antiqua"/>
                <w:sz w:val="22"/>
                <w:szCs w:val="22"/>
              </w:rPr>
              <w:t>Clause</w:t>
            </w:r>
            <w:r w:rsidRPr="0076290B">
              <w:rPr>
                <w:rFonts w:ascii="Book Antiqua" w:hAnsi="Book Antiqua" w:cs="Arial"/>
                <w:sz w:val="22"/>
                <w:szCs w:val="22"/>
              </w:rPr>
              <w:t xml:space="preserve"> reference </w:t>
            </w:r>
            <w:r w:rsidRPr="0076290B">
              <w:rPr>
                <w:rFonts w:ascii="Book Antiqua" w:hAnsi="Book Antiqua"/>
                <w:sz w:val="22"/>
                <w:szCs w:val="22"/>
              </w:rPr>
              <w:t>GCC 9.3.1.1(b) appearing in second line with Clause GCC 9.3.1.2(a)</w:t>
            </w:r>
          </w:p>
          <w:p w14:paraId="3EC7BB55" w14:textId="77777777" w:rsidR="00A65E29" w:rsidRPr="0076290B" w:rsidRDefault="00A65E29" w:rsidP="00A65E29">
            <w:pPr>
              <w:jc w:val="both"/>
              <w:rPr>
                <w:rFonts w:ascii="Book Antiqua" w:hAnsi="Book Antiqua"/>
                <w:sz w:val="22"/>
                <w:szCs w:val="22"/>
              </w:rPr>
            </w:pPr>
          </w:p>
        </w:tc>
      </w:tr>
      <w:tr w:rsidR="00A65E29" w:rsidRPr="0076290B" w14:paraId="15B7B62E" w14:textId="77777777" w:rsidTr="00696991">
        <w:tc>
          <w:tcPr>
            <w:tcW w:w="568" w:type="dxa"/>
            <w:tcBorders>
              <w:right w:val="single" w:sz="4" w:space="0" w:color="auto"/>
            </w:tcBorders>
          </w:tcPr>
          <w:p w14:paraId="023A30CF"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9.3.1.2 (d)</w:t>
            </w:r>
          </w:p>
        </w:tc>
        <w:tc>
          <w:tcPr>
            <w:tcW w:w="7787" w:type="dxa"/>
            <w:tcBorders>
              <w:left w:val="nil"/>
            </w:tcBorders>
          </w:tcPr>
          <w:p w14:paraId="7A7B7D69" w14:textId="77777777" w:rsidR="00A65E29" w:rsidRPr="0076290B" w:rsidRDefault="00A65E29" w:rsidP="00A65E29">
            <w:pPr>
              <w:jc w:val="both"/>
              <w:rPr>
                <w:rFonts w:ascii="Book Antiqua" w:hAnsi="Book Antiqua" w:cs="Arial"/>
                <w:b/>
                <w:bCs/>
                <w:sz w:val="22"/>
                <w:szCs w:val="22"/>
              </w:rPr>
            </w:pPr>
            <w:r w:rsidRPr="0076290B">
              <w:rPr>
                <w:rFonts w:ascii="Book Antiqua" w:hAnsi="Book Antiqua" w:cs="Arial"/>
                <w:b/>
                <w:bCs/>
                <w:sz w:val="22"/>
                <w:szCs w:val="22"/>
              </w:rPr>
              <w:t>Replace the Clause GCC 9.3.1.2(d) with the following:</w:t>
            </w:r>
          </w:p>
          <w:p w14:paraId="6E87160F" w14:textId="77777777" w:rsidR="00A65E29" w:rsidRPr="0076290B" w:rsidRDefault="00A65E29" w:rsidP="00A65E29">
            <w:pPr>
              <w:pStyle w:val="Default"/>
              <w:jc w:val="both"/>
              <w:rPr>
                <w:rFonts w:cs="Arial"/>
                <w:b/>
                <w:bCs/>
                <w:sz w:val="22"/>
                <w:szCs w:val="22"/>
                <w:u w:val="single"/>
              </w:rPr>
            </w:pPr>
          </w:p>
          <w:p w14:paraId="4F663376" w14:textId="77777777" w:rsidR="00A65E29" w:rsidRPr="0076290B" w:rsidRDefault="00A65E29" w:rsidP="00A65E29">
            <w:pPr>
              <w:pStyle w:val="Default"/>
              <w:jc w:val="both"/>
              <w:rPr>
                <w:sz w:val="22"/>
                <w:szCs w:val="22"/>
              </w:rPr>
            </w:pPr>
            <w:r w:rsidRPr="0076290B">
              <w:rPr>
                <w:rFonts w:cs="Arial"/>
                <w:sz w:val="22"/>
                <w:szCs w:val="22"/>
              </w:rPr>
              <w:t xml:space="preserve">(d) </w:t>
            </w:r>
            <w:r w:rsidRPr="0076290B">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55D2DEBC" w14:textId="77777777" w:rsidR="00A65E29" w:rsidRPr="0076290B" w:rsidRDefault="00A65E29" w:rsidP="00A65E29">
            <w:pPr>
              <w:pStyle w:val="Default"/>
              <w:jc w:val="both"/>
              <w:rPr>
                <w:rFonts w:cs="Arial"/>
                <w:b/>
                <w:bCs/>
                <w:sz w:val="22"/>
                <w:szCs w:val="22"/>
                <w:u w:val="single"/>
              </w:rPr>
            </w:pPr>
          </w:p>
        </w:tc>
      </w:tr>
      <w:tr w:rsidR="00A65E29" w:rsidRPr="0076290B" w14:paraId="2DD052C2" w14:textId="77777777" w:rsidTr="00696991">
        <w:tc>
          <w:tcPr>
            <w:tcW w:w="568" w:type="dxa"/>
            <w:tcBorders>
              <w:right w:val="single" w:sz="4" w:space="0" w:color="auto"/>
            </w:tcBorders>
          </w:tcPr>
          <w:p w14:paraId="43D4BB0F"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9.3.2</w:t>
            </w:r>
          </w:p>
        </w:tc>
        <w:tc>
          <w:tcPr>
            <w:tcW w:w="7787" w:type="dxa"/>
            <w:tcBorders>
              <w:left w:val="nil"/>
            </w:tcBorders>
          </w:tcPr>
          <w:p w14:paraId="0009EB75" w14:textId="77777777" w:rsidR="00A65E29" w:rsidRPr="0076290B" w:rsidRDefault="00A65E29" w:rsidP="00A65E29">
            <w:pPr>
              <w:pStyle w:val="Default"/>
              <w:jc w:val="both"/>
              <w:rPr>
                <w:rFonts w:cs="Arial"/>
                <w:b/>
                <w:bCs/>
                <w:sz w:val="22"/>
                <w:szCs w:val="22"/>
              </w:rPr>
            </w:pPr>
            <w:r w:rsidRPr="0076290B">
              <w:rPr>
                <w:rFonts w:cs="Arial"/>
                <w:b/>
                <w:bCs/>
                <w:sz w:val="22"/>
                <w:szCs w:val="22"/>
              </w:rPr>
              <w:t>Replace Sub-Clause GCC 9.3.2</w:t>
            </w:r>
          </w:p>
          <w:p w14:paraId="179AA7B8" w14:textId="77777777" w:rsidR="00A65E29" w:rsidRPr="0076290B" w:rsidRDefault="00A65E29" w:rsidP="00A65E29">
            <w:pPr>
              <w:pStyle w:val="Default"/>
              <w:jc w:val="both"/>
              <w:rPr>
                <w:rFonts w:cs="Arial"/>
                <w:b/>
                <w:bCs/>
                <w:sz w:val="22"/>
                <w:szCs w:val="22"/>
              </w:rPr>
            </w:pPr>
          </w:p>
          <w:p w14:paraId="23210AE0" w14:textId="0E2459D7" w:rsidR="00A65E29" w:rsidRPr="0076290B" w:rsidRDefault="00A65E29" w:rsidP="00A65E29">
            <w:pPr>
              <w:ind w:right="162" w:hanging="18"/>
              <w:jc w:val="both"/>
              <w:rPr>
                <w:rFonts w:ascii="Book Antiqua" w:hAnsi="Book Antiqua" w:cs="Arial"/>
                <w:sz w:val="22"/>
                <w:szCs w:val="22"/>
              </w:rPr>
            </w:pPr>
            <w:r w:rsidRPr="0076290B">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76290B">
              <w:rPr>
                <w:rFonts w:ascii="Book Antiqua" w:hAnsi="Book Antiqua" w:cs="Arial"/>
                <w:sz w:val="22"/>
                <w:szCs w:val="22"/>
              </w:rPr>
              <w:t>favour</w:t>
            </w:r>
            <w:proofErr w:type="spellEnd"/>
            <w:r w:rsidRPr="0076290B">
              <w:rPr>
                <w:rFonts w:ascii="Book Antiqua" w:hAnsi="Book Antiqua" w:cs="Arial"/>
                <w:sz w:val="22"/>
                <w:szCs w:val="22"/>
              </w:rPr>
              <w:t xml:space="preserve"> of Employer/Owner as stipulated in SCC in the Form of unconditional Bank Guarantee</w:t>
            </w:r>
            <w:r w:rsidRPr="0076290B">
              <w:rPr>
                <w:rFonts w:ascii="Book Antiqua" w:hAnsi="Book Antiqua" w:cs="Calibri"/>
                <w:color w:val="000000"/>
                <w:sz w:val="22"/>
                <w:szCs w:val="22"/>
                <w:lang w:bidi="hi-IN"/>
              </w:rPr>
              <w:t>/</w:t>
            </w:r>
            <w:r w:rsidRPr="0076290B">
              <w:rPr>
                <w:rFonts w:ascii="Book Antiqua" w:hAnsi="Book Antiqua" w:cs="Calibri"/>
                <w:b/>
                <w:bCs/>
                <w:sz w:val="22"/>
                <w:szCs w:val="22"/>
              </w:rPr>
              <w:t xml:space="preserve"> Insurance Surety Bond</w:t>
            </w:r>
            <w:r w:rsidRPr="0076290B">
              <w:rPr>
                <w:rFonts w:ascii="Book Antiqua" w:hAnsi="Book Antiqua" w:cs="Arial"/>
                <w:sz w:val="22"/>
                <w:szCs w:val="22"/>
              </w:rPr>
              <w:t xml:space="preserve"> attached hereto in the Section VI - Sample Forms and Procedures.</w:t>
            </w:r>
          </w:p>
          <w:p w14:paraId="45AAEA04" w14:textId="77777777" w:rsidR="00A65E29" w:rsidRPr="0076290B" w:rsidRDefault="00A65E29" w:rsidP="00A65E29">
            <w:pPr>
              <w:ind w:right="162" w:hanging="18"/>
              <w:jc w:val="both"/>
              <w:rPr>
                <w:rFonts w:ascii="Book Antiqua" w:hAnsi="Book Antiqua" w:cs="Arial"/>
                <w:sz w:val="22"/>
                <w:szCs w:val="22"/>
              </w:rPr>
            </w:pPr>
          </w:p>
          <w:p w14:paraId="48E07D62" w14:textId="77777777" w:rsidR="00A65E29" w:rsidRPr="0076290B" w:rsidRDefault="00A65E29" w:rsidP="00A65E29">
            <w:pPr>
              <w:pStyle w:val="Default"/>
              <w:jc w:val="both"/>
              <w:rPr>
                <w:rFonts w:cs="Arial"/>
                <w:sz w:val="22"/>
                <w:szCs w:val="22"/>
              </w:rPr>
            </w:pPr>
            <w:r w:rsidRPr="0076290B">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673701F3" w14:textId="77777777" w:rsidR="00A65E29" w:rsidRPr="0076290B" w:rsidRDefault="00A65E29" w:rsidP="00A65E29">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A65E29" w:rsidRPr="0076290B" w14:paraId="118019C8" w14:textId="77777777" w:rsidTr="00E02799">
              <w:tc>
                <w:tcPr>
                  <w:tcW w:w="2359" w:type="dxa"/>
                </w:tcPr>
                <w:p w14:paraId="4452AFF4" w14:textId="77777777" w:rsidR="00A65E29" w:rsidRPr="0076290B" w:rsidRDefault="00A65E29" w:rsidP="00A65E29">
                  <w:pPr>
                    <w:pStyle w:val="Default"/>
                    <w:jc w:val="both"/>
                    <w:rPr>
                      <w:rFonts w:cs="Arial"/>
                      <w:sz w:val="22"/>
                      <w:szCs w:val="22"/>
                    </w:rPr>
                  </w:pPr>
                  <w:r w:rsidRPr="0076290B">
                    <w:rPr>
                      <w:rFonts w:cs="Arial"/>
                      <w:sz w:val="22"/>
                      <w:szCs w:val="22"/>
                    </w:rPr>
                    <w:t>Payment Category</w:t>
                  </w:r>
                </w:p>
              </w:tc>
              <w:tc>
                <w:tcPr>
                  <w:tcW w:w="5178" w:type="dxa"/>
                </w:tcPr>
                <w:p w14:paraId="3334F3F7" w14:textId="77777777" w:rsidR="00A65E29" w:rsidRPr="0076290B" w:rsidRDefault="00A65E29" w:rsidP="00A65E29">
                  <w:pPr>
                    <w:pStyle w:val="Default"/>
                    <w:jc w:val="both"/>
                    <w:rPr>
                      <w:rFonts w:cs="Arial"/>
                      <w:sz w:val="22"/>
                      <w:szCs w:val="22"/>
                    </w:rPr>
                  </w:pPr>
                  <w:r w:rsidRPr="0076290B">
                    <w:rPr>
                      <w:rFonts w:cs="Arial"/>
                      <w:sz w:val="22"/>
                      <w:szCs w:val="22"/>
                    </w:rPr>
                    <w:t xml:space="preserve">Performance Security </w:t>
                  </w:r>
                </w:p>
              </w:tc>
            </w:tr>
            <w:tr w:rsidR="00A65E29" w:rsidRPr="0076290B" w14:paraId="6BA8E553" w14:textId="77777777" w:rsidTr="00E02799">
              <w:tc>
                <w:tcPr>
                  <w:tcW w:w="2359" w:type="dxa"/>
                </w:tcPr>
                <w:p w14:paraId="7A69D955" w14:textId="77777777" w:rsidR="00A65E29" w:rsidRPr="0076290B" w:rsidRDefault="00A65E29" w:rsidP="00A65E29">
                  <w:pPr>
                    <w:pStyle w:val="Default"/>
                    <w:jc w:val="both"/>
                    <w:rPr>
                      <w:rFonts w:cs="Arial"/>
                      <w:sz w:val="22"/>
                      <w:szCs w:val="22"/>
                    </w:rPr>
                  </w:pPr>
                  <w:r w:rsidRPr="0076290B">
                    <w:rPr>
                      <w:rFonts w:cs="Arial"/>
                      <w:sz w:val="22"/>
                      <w:szCs w:val="22"/>
                    </w:rPr>
                    <w:t xml:space="preserve"> Sub-category</w:t>
                  </w:r>
                </w:p>
              </w:tc>
              <w:tc>
                <w:tcPr>
                  <w:tcW w:w="5178" w:type="dxa"/>
                </w:tcPr>
                <w:p w14:paraId="49C37D40" w14:textId="77777777" w:rsidR="00A65E29" w:rsidRPr="0076290B" w:rsidRDefault="00A65E29" w:rsidP="00A65E29">
                  <w:pPr>
                    <w:pStyle w:val="Default"/>
                    <w:jc w:val="both"/>
                    <w:rPr>
                      <w:rFonts w:cs="Arial"/>
                      <w:sz w:val="22"/>
                      <w:szCs w:val="22"/>
                    </w:rPr>
                  </w:pPr>
                  <w:r w:rsidRPr="0076290B">
                    <w:rPr>
                      <w:rFonts w:cs="Arial"/>
                      <w:sz w:val="22"/>
                      <w:szCs w:val="22"/>
                    </w:rPr>
                    <w:t>Performance Security Payment–CC</w:t>
                  </w:r>
                </w:p>
              </w:tc>
            </w:tr>
            <w:tr w:rsidR="00A65E29" w:rsidRPr="0076290B" w14:paraId="1E877477" w14:textId="77777777" w:rsidTr="00E02799">
              <w:tc>
                <w:tcPr>
                  <w:tcW w:w="2359" w:type="dxa"/>
                </w:tcPr>
                <w:p w14:paraId="4972A2A1" w14:textId="77777777" w:rsidR="00A65E29" w:rsidRPr="0076290B" w:rsidRDefault="00A65E29" w:rsidP="00A65E29">
                  <w:pPr>
                    <w:pStyle w:val="Default"/>
                    <w:jc w:val="both"/>
                    <w:rPr>
                      <w:rFonts w:cs="Arial"/>
                      <w:sz w:val="22"/>
                      <w:szCs w:val="22"/>
                    </w:rPr>
                  </w:pPr>
                  <w:r w:rsidRPr="0076290B">
                    <w:rPr>
                      <w:rFonts w:cs="Arial"/>
                      <w:sz w:val="22"/>
                      <w:szCs w:val="22"/>
                    </w:rPr>
                    <w:t>Name of Depositor</w:t>
                  </w:r>
                </w:p>
              </w:tc>
              <w:tc>
                <w:tcPr>
                  <w:tcW w:w="5178" w:type="dxa"/>
                </w:tcPr>
                <w:p w14:paraId="4DD5CF88" w14:textId="77777777" w:rsidR="00A65E29" w:rsidRPr="0076290B" w:rsidRDefault="00A65E29" w:rsidP="00A65E29">
                  <w:pPr>
                    <w:pStyle w:val="Default"/>
                    <w:jc w:val="both"/>
                    <w:rPr>
                      <w:rFonts w:cs="Arial"/>
                      <w:sz w:val="22"/>
                      <w:szCs w:val="22"/>
                    </w:rPr>
                  </w:pPr>
                  <w:r w:rsidRPr="0076290B">
                    <w:rPr>
                      <w:rFonts w:cs="Arial"/>
                      <w:sz w:val="22"/>
                      <w:szCs w:val="22"/>
                    </w:rPr>
                    <w:t>Name of the Contractor/Collaborator/Tower manufacturer/Licensor etc.</w:t>
                  </w:r>
                </w:p>
              </w:tc>
            </w:tr>
            <w:tr w:rsidR="00A65E29" w:rsidRPr="0076290B" w14:paraId="209E9BAA" w14:textId="77777777" w:rsidTr="00E02799">
              <w:tc>
                <w:tcPr>
                  <w:tcW w:w="2359" w:type="dxa"/>
                </w:tcPr>
                <w:p w14:paraId="4D8BCDD3" w14:textId="77777777" w:rsidR="00A65E29" w:rsidRPr="0076290B" w:rsidRDefault="00A65E29" w:rsidP="00A65E29">
                  <w:pPr>
                    <w:pStyle w:val="Default"/>
                    <w:jc w:val="both"/>
                    <w:rPr>
                      <w:rFonts w:cs="Arial"/>
                      <w:sz w:val="22"/>
                      <w:szCs w:val="22"/>
                    </w:rPr>
                  </w:pPr>
                  <w:r w:rsidRPr="0076290B">
                    <w:rPr>
                      <w:rFonts w:cs="Arial"/>
                      <w:sz w:val="22"/>
                      <w:szCs w:val="22"/>
                    </w:rPr>
                    <w:t xml:space="preserve">Vendor Code, if applicable </w:t>
                  </w:r>
                </w:p>
              </w:tc>
              <w:tc>
                <w:tcPr>
                  <w:tcW w:w="5178" w:type="dxa"/>
                </w:tcPr>
                <w:p w14:paraId="0763F444" w14:textId="77777777" w:rsidR="00A65E29" w:rsidRPr="0076290B" w:rsidRDefault="00A65E29" w:rsidP="00A65E29">
                  <w:pPr>
                    <w:pStyle w:val="Default"/>
                    <w:jc w:val="both"/>
                    <w:rPr>
                      <w:rFonts w:cs="Arial"/>
                      <w:sz w:val="22"/>
                      <w:szCs w:val="22"/>
                    </w:rPr>
                  </w:pPr>
                  <w:r w:rsidRPr="0076290B">
                    <w:rPr>
                      <w:rFonts w:cs="Arial"/>
                      <w:sz w:val="22"/>
                      <w:szCs w:val="22"/>
                    </w:rPr>
                    <w:t xml:space="preserve">POWERGRID vendor code of the Contractor Collaborator/Tower manufacturer/Licensor etc., if existing </w:t>
                  </w:r>
                </w:p>
              </w:tc>
            </w:tr>
            <w:tr w:rsidR="00A65E29" w:rsidRPr="0076290B" w14:paraId="1315494C" w14:textId="77777777" w:rsidTr="00E02799">
              <w:tc>
                <w:tcPr>
                  <w:tcW w:w="2359" w:type="dxa"/>
                </w:tcPr>
                <w:p w14:paraId="7FC67CC1" w14:textId="77777777" w:rsidR="00A65E29" w:rsidRPr="0076290B" w:rsidRDefault="00A65E29" w:rsidP="00A65E29">
                  <w:pPr>
                    <w:pStyle w:val="Default"/>
                    <w:jc w:val="both"/>
                    <w:rPr>
                      <w:rFonts w:cs="Arial"/>
                      <w:sz w:val="22"/>
                      <w:szCs w:val="22"/>
                    </w:rPr>
                  </w:pPr>
                  <w:r w:rsidRPr="0076290B">
                    <w:rPr>
                      <w:rFonts w:cs="Arial"/>
                      <w:sz w:val="22"/>
                      <w:szCs w:val="22"/>
                    </w:rPr>
                    <w:lastRenderedPageBreak/>
                    <w:t>Payment Remarks</w:t>
                  </w:r>
                </w:p>
              </w:tc>
              <w:tc>
                <w:tcPr>
                  <w:tcW w:w="5178" w:type="dxa"/>
                </w:tcPr>
                <w:p w14:paraId="7CACFA8F" w14:textId="77777777" w:rsidR="00A65E29" w:rsidRPr="0076290B" w:rsidRDefault="00A65E29" w:rsidP="00A65E29">
                  <w:pPr>
                    <w:pStyle w:val="Default"/>
                    <w:jc w:val="both"/>
                    <w:rPr>
                      <w:rFonts w:cs="Arial"/>
                      <w:sz w:val="22"/>
                      <w:szCs w:val="22"/>
                    </w:rPr>
                  </w:pPr>
                  <w:r w:rsidRPr="0076290B">
                    <w:rPr>
                      <w:rFonts w:cs="Arial"/>
                      <w:sz w:val="22"/>
                      <w:szCs w:val="22"/>
                    </w:rPr>
                    <w:t>Performance Security for ………</w:t>
                  </w:r>
                  <w:proofErr w:type="gramStart"/>
                  <w:r w:rsidRPr="0076290B">
                    <w:rPr>
                      <w:rFonts w:cs="Arial"/>
                      <w:sz w:val="22"/>
                      <w:szCs w:val="22"/>
                    </w:rPr>
                    <w:t>…..</w:t>
                  </w:r>
                  <w:proofErr w:type="gramEnd"/>
                  <w:r w:rsidRPr="0076290B">
                    <w:rPr>
                      <w:rFonts w:cs="Arial"/>
                      <w:sz w:val="22"/>
                      <w:szCs w:val="22"/>
                    </w:rPr>
                    <w:t xml:space="preserve"> [</w:t>
                  </w:r>
                  <w:r w:rsidRPr="0076290B">
                    <w:rPr>
                      <w:rFonts w:cs="Arial"/>
                      <w:i/>
                      <w:iCs/>
                      <w:sz w:val="22"/>
                      <w:szCs w:val="22"/>
                    </w:rPr>
                    <w:t>enter the name of the contract and last four digits of the CA number]</w:t>
                  </w:r>
                </w:p>
              </w:tc>
            </w:tr>
          </w:tbl>
          <w:p w14:paraId="32A99A23" w14:textId="77777777" w:rsidR="00A65E29" w:rsidRPr="0076290B" w:rsidRDefault="00A65E29" w:rsidP="00A65E29">
            <w:pPr>
              <w:jc w:val="both"/>
              <w:rPr>
                <w:rFonts w:ascii="Book Antiqua" w:hAnsi="Book Antiqua" w:cs="Arial"/>
                <w:b/>
                <w:bCs/>
                <w:sz w:val="22"/>
                <w:szCs w:val="22"/>
              </w:rPr>
            </w:pPr>
          </w:p>
          <w:p w14:paraId="2F8B0D07"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 xml:space="preserve">The copy of ‘Online Payment Acknowledgement – Suppliers’ generated </w:t>
            </w:r>
            <w:proofErr w:type="gramStart"/>
            <w:r w:rsidRPr="0076290B">
              <w:rPr>
                <w:rFonts w:ascii="Book Antiqua" w:hAnsi="Book Antiqua" w:cs="Arial"/>
                <w:sz w:val="22"/>
                <w:szCs w:val="22"/>
              </w:rPr>
              <w:t>subsequent to</w:t>
            </w:r>
            <w:proofErr w:type="gramEnd"/>
            <w:r w:rsidRPr="0076290B">
              <w:rPr>
                <w:rFonts w:ascii="Book Antiqua" w:hAnsi="Book Antiqua" w:cs="Arial"/>
                <w:sz w:val="22"/>
                <w:szCs w:val="22"/>
              </w:rPr>
              <w:t xml:space="preserve"> the payment shall be submitted by the Contractor. The online payment facility shall be for payment in Indian Rupees only.</w:t>
            </w:r>
          </w:p>
          <w:p w14:paraId="047F96FE" w14:textId="77777777" w:rsidR="00A65E29" w:rsidRPr="0076290B" w:rsidRDefault="00A65E29" w:rsidP="00A65E29">
            <w:pPr>
              <w:jc w:val="both"/>
              <w:rPr>
                <w:rFonts w:ascii="Book Antiqua" w:hAnsi="Book Antiqua" w:cs="Arial"/>
                <w:b/>
                <w:bCs/>
                <w:sz w:val="22"/>
                <w:szCs w:val="22"/>
              </w:rPr>
            </w:pPr>
          </w:p>
        </w:tc>
      </w:tr>
      <w:tr w:rsidR="00A65E29" w:rsidRPr="0076290B" w14:paraId="0F3627B4" w14:textId="77777777" w:rsidTr="00696991">
        <w:tc>
          <w:tcPr>
            <w:tcW w:w="568" w:type="dxa"/>
            <w:tcBorders>
              <w:right w:val="single" w:sz="4" w:space="0" w:color="auto"/>
            </w:tcBorders>
          </w:tcPr>
          <w:p w14:paraId="2C03B711"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9.3.3</w:t>
            </w:r>
          </w:p>
        </w:tc>
        <w:tc>
          <w:tcPr>
            <w:tcW w:w="7787" w:type="dxa"/>
            <w:tcBorders>
              <w:left w:val="nil"/>
            </w:tcBorders>
          </w:tcPr>
          <w:p w14:paraId="0C87A262" w14:textId="77777777" w:rsidR="00A65E29" w:rsidRPr="0076290B" w:rsidRDefault="00A65E29" w:rsidP="00A65E29">
            <w:pPr>
              <w:pStyle w:val="Default"/>
              <w:jc w:val="both"/>
              <w:rPr>
                <w:rFonts w:cs="Arial"/>
                <w:b/>
                <w:bCs/>
                <w:sz w:val="22"/>
                <w:szCs w:val="22"/>
              </w:rPr>
            </w:pPr>
            <w:r w:rsidRPr="0076290B">
              <w:rPr>
                <w:rFonts w:cs="Arial"/>
                <w:b/>
                <w:bCs/>
                <w:sz w:val="22"/>
                <w:szCs w:val="22"/>
              </w:rPr>
              <w:t>Replace existing GCC clause 9.3.3 with following:</w:t>
            </w:r>
          </w:p>
          <w:p w14:paraId="4A6D3536" w14:textId="77777777" w:rsidR="00A65E29" w:rsidRPr="0076290B" w:rsidRDefault="00A65E29" w:rsidP="00A65E29">
            <w:pPr>
              <w:jc w:val="both"/>
              <w:rPr>
                <w:rFonts w:ascii="Book Antiqua" w:hAnsi="Book Antiqua" w:cs="Arial"/>
                <w:color w:val="000000"/>
                <w:sz w:val="22"/>
                <w:szCs w:val="22"/>
                <w:lang w:bidi="hi-IN"/>
              </w:rPr>
            </w:pPr>
          </w:p>
          <w:p w14:paraId="5A9F2784" w14:textId="77777777" w:rsidR="00A65E29" w:rsidRPr="0076290B" w:rsidRDefault="00A65E29" w:rsidP="00A65E29">
            <w:pPr>
              <w:jc w:val="both"/>
              <w:rPr>
                <w:rFonts w:ascii="Book Antiqua" w:hAnsi="Book Antiqua" w:cs="Arial"/>
                <w:color w:val="000000"/>
                <w:sz w:val="22"/>
                <w:szCs w:val="22"/>
                <w:lang w:bidi="hi-IN"/>
              </w:rPr>
            </w:pPr>
            <w:r w:rsidRPr="0076290B">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76290B">
              <w:rPr>
                <w:rFonts w:ascii="Book Antiqua" w:hAnsi="Book Antiqua" w:cs="Arial"/>
                <w:color w:val="000000"/>
                <w:sz w:val="22"/>
                <w:szCs w:val="22"/>
                <w:lang w:bidi="hi-IN"/>
              </w:rPr>
              <w:t xml:space="preserv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p>
          <w:p w14:paraId="26BBD70F" w14:textId="77777777" w:rsidR="00A65E29" w:rsidRPr="0076290B" w:rsidRDefault="00A65E29" w:rsidP="00A65E29">
            <w:pPr>
              <w:jc w:val="both"/>
              <w:rPr>
                <w:rFonts w:ascii="Book Antiqua" w:hAnsi="Book Antiqua" w:cs="Arial"/>
                <w:color w:val="000000"/>
                <w:sz w:val="22"/>
                <w:szCs w:val="22"/>
                <w:lang w:bidi="hi-IN"/>
              </w:rPr>
            </w:pPr>
          </w:p>
        </w:tc>
      </w:tr>
      <w:tr w:rsidR="00A65E29" w:rsidRPr="0076290B" w14:paraId="53C1D8EA" w14:textId="77777777" w:rsidTr="00696991">
        <w:tc>
          <w:tcPr>
            <w:tcW w:w="568" w:type="dxa"/>
            <w:tcBorders>
              <w:right w:val="single" w:sz="4" w:space="0" w:color="auto"/>
            </w:tcBorders>
          </w:tcPr>
          <w:p w14:paraId="53B82EFD"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A65E29" w:rsidRPr="0076290B" w:rsidRDefault="00A65E29" w:rsidP="00A65E29">
            <w:pPr>
              <w:rPr>
                <w:rFonts w:ascii="Book Antiqua" w:hAnsi="Book Antiqua" w:cs="Calibri"/>
                <w:sz w:val="22"/>
                <w:szCs w:val="22"/>
              </w:rPr>
            </w:pPr>
            <w:r w:rsidRPr="0076290B">
              <w:rPr>
                <w:rFonts w:ascii="Book Antiqua" w:hAnsi="Book Antiqua" w:cs="Calibri"/>
                <w:sz w:val="22"/>
                <w:szCs w:val="22"/>
              </w:rPr>
              <w:t xml:space="preserve">GCC 9.3.4 </w:t>
            </w:r>
          </w:p>
          <w:p w14:paraId="5BEF8F7A" w14:textId="161FA927" w:rsidR="00A65E29" w:rsidRPr="0076290B" w:rsidRDefault="00A65E29" w:rsidP="00A65E29">
            <w:pPr>
              <w:jc w:val="both"/>
              <w:rPr>
                <w:rFonts w:ascii="Book Antiqua" w:hAnsi="Book Antiqua" w:cs="Arial"/>
                <w:sz w:val="22"/>
                <w:szCs w:val="22"/>
              </w:rPr>
            </w:pPr>
            <w:r w:rsidRPr="0076290B">
              <w:rPr>
                <w:rFonts w:ascii="Book Antiqua" w:hAnsi="Book Antiqua" w:cs="Calibri"/>
                <w:sz w:val="22"/>
                <w:szCs w:val="22"/>
              </w:rPr>
              <w:t>(in SCC</w:t>
            </w:r>
            <w:proofErr w:type="gramStart"/>
            <w:r w:rsidRPr="0076290B">
              <w:rPr>
                <w:rFonts w:ascii="Book Antiqua" w:hAnsi="Book Antiqua" w:cs="Calibri"/>
                <w:sz w:val="22"/>
                <w:szCs w:val="22"/>
              </w:rPr>
              <w:t>) ,</w:t>
            </w:r>
            <w:proofErr w:type="gramEnd"/>
            <w:r w:rsidRPr="0076290B">
              <w:rPr>
                <w:rFonts w:ascii="Book Antiqua" w:hAnsi="Book Antiqua" w:cs="Calibri"/>
                <w:sz w:val="22"/>
                <w:szCs w:val="22"/>
              </w:rPr>
              <w:t xml:space="preserve"> Vol-I</w:t>
            </w:r>
          </w:p>
        </w:tc>
        <w:tc>
          <w:tcPr>
            <w:tcW w:w="7787" w:type="dxa"/>
            <w:tcBorders>
              <w:left w:val="nil"/>
            </w:tcBorders>
          </w:tcPr>
          <w:p w14:paraId="556E86A0" w14:textId="154333FF" w:rsidR="00A65E29" w:rsidRPr="0076290B" w:rsidRDefault="00A65E29" w:rsidP="00A65E29">
            <w:pPr>
              <w:pStyle w:val="Default"/>
              <w:jc w:val="both"/>
              <w:rPr>
                <w:rFonts w:cs="Arial"/>
                <w:b/>
                <w:bCs/>
                <w:sz w:val="22"/>
                <w:szCs w:val="22"/>
              </w:rPr>
            </w:pPr>
            <w:r w:rsidRPr="0076290B">
              <w:rPr>
                <w:rFonts w:cs="Arial"/>
                <w:b/>
                <w:bCs/>
                <w:sz w:val="22"/>
                <w:szCs w:val="22"/>
              </w:rPr>
              <w:t>Replace existing GCC clause 9.3.4 with following:</w:t>
            </w:r>
          </w:p>
          <w:p w14:paraId="08AED469" w14:textId="77777777" w:rsidR="00A65E29" w:rsidRPr="0076290B" w:rsidRDefault="00A65E29" w:rsidP="00A65E29">
            <w:pPr>
              <w:autoSpaceDE w:val="0"/>
              <w:autoSpaceDN w:val="0"/>
              <w:adjustRightInd w:val="0"/>
              <w:jc w:val="both"/>
              <w:rPr>
                <w:rFonts w:ascii="Book Antiqua" w:hAnsi="Book Antiqua" w:cs="Calibri"/>
                <w:color w:val="000000"/>
                <w:sz w:val="22"/>
                <w:szCs w:val="22"/>
                <w:lang w:bidi="hi-IN"/>
              </w:rPr>
            </w:pPr>
          </w:p>
          <w:p w14:paraId="6CE3B450" w14:textId="77777777" w:rsidR="00A65E29" w:rsidRPr="0076290B" w:rsidRDefault="00A65E29" w:rsidP="00A65E29">
            <w:pPr>
              <w:pStyle w:val="Default"/>
              <w:jc w:val="both"/>
              <w:rPr>
                <w:rFonts w:cs="Calibri"/>
                <w:sz w:val="22"/>
                <w:szCs w:val="22"/>
              </w:rPr>
            </w:pPr>
            <w:r w:rsidRPr="0076290B">
              <w:rPr>
                <w:rFonts w:cs="Calibri"/>
                <w:sz w:val="22"/>
                <w:szCs w:val="22"/>
              </w:rPr>
              <w:t xml:space="preserve">In case of award of the contract to a Joint Venture, the </w:t>
            </w:r>
            <w:bookmarkStart w:id="0" w:name="_Hlk199420015"/>
            <w:r w:rsidRPr="0076290B">
              <w:rPr>
                <w:rFonts w:cs="Calibri"/>
                <w:sz w:val="22"/>
                <w:szCs w:val="22"/>
              </w:rPr>
              <w:t>Bank Guarantees/</w:t>
            </w:r>
            <w:r w:rsidRPr="0076290B">
              <w:rPr>
                <w:rFonts w:cs="Calibri"/>
                <w:b/>
                <w:bCs/>
                <w:sz w:val="22"/>
                <w:szCs w:val="22"/>
              </w:rPr>
              <w:t xml:space="preserve"> Insurance Surety Bond</w:t>
            </w:r>
            <w:r w:rsidRPr="0076290B">
              <w:rPr>
                <w:rFonts w:cs="Calibri"/>
                <w:sz w:val="22"/>
                <w:szCs w:val="22"/>
              </w:rPr>
              <w:t xml:space="preserve"> </w:t>
            </w:r>
            <w:bookmarkEnd w:id="0"/>
            <w:r w:rsidRPr="0076290B">
              <w:rPr>
                <w:rFonts w:cs="Calibri"/>
                <w:sz w:val="22"/>
                <w:szCs w:val="22"/>
              </w:rPr>
              <w:t>for performance security and the Bank Guarantee/</w:t>
            </w:r>
            <w:r w:rsidRPr="0076290B">
              <w:rPr>
                <w:rFonts w:cs="Calibri"/>
                <w:b/>
                <w:bCs/>
                <w:sz w:val="22"/>
                <w:szCs w:val="22"/>
              </w:rPr>
              <w:t xml:space="preserve"> Insurance Surety Bond</w:t>
            </w:r>
            <w:r w:rsidRPr="0076290B">
              <w:rPr>
                <w:rFonts w:cs="Calibri"/>
                <w:sz w:val="22"/>
                <w:szCs w:val="22"/>
              </w:rPr>
              <w:t xml:space="preserve"> for advance payment shall be submitted in the name of all the partner(s) of the Joint Venture.</w:t>
            </w:r>
          </w:p>
          <w:p w14:paraId="106026EC" w14:textId="608E73BF" w:rsidR="00A65E29" w:rsidRPr="0076290B" w:rsidRDefault="00A65E29" w:rsidP="00A65E29">
            <w:pPr>
              <w:pStyle w:val="Default"/>
              <w:jc w:val="both"/>
              <w:rPr>
                <w:rFonts w:cs="Arial"/>
                <w:b/>
                <w:bCs/>
                <w:sz w:val="22"/>
                <w:szCs w:val="22"/>
              </w:rPr>
            </w:pPr>
          </w:p>
        </w:tc>
      </w:tr>
      <w:tr w:rsidR="00A65E29" w:rsidRPr="0076290B" w14:paraId="103BD266" w14:textId="77777777" w:rsidTr="00696991">
        <w:tc>
          <w:tcPr>
            <w:tcW w:w="568" w:type="dxa"/>
            <w:tcBorders>
              <w:right w:val="single" w:sz="4" w:space="0" w:color="auto"/>
            </w:tcBorders>
          </w:tcPr>
          <w:p w14:paraId="2B9DE248"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9.3.5</w:t>
            </w:r>
          </w:p>
        </w:tc>
        <w:tc>
          <w:tcPr>
            <w:tcW w:w="7787" w:type="dxa"/>
            <w:tcBorders>
              <w:left w:val="nil"/>
            </w:tcBorders>
          </w:tcPr>
          <w:p w14:paraId="61FF6EFB" w14:textId="77777777" w:rsidR="00A65E29" w:rsidRPr="0076290B" w:rsidRDefault="00A65E29" w:rsidP="00A65E29">
            <w:pPr>
              <w:pStyle w:val="Default"/>
              <w:jc w:val="both"/>
              <w:rPr>
                <w:rFonts w:cs="Arial"/>
                <w:b/>
                <w:bCs/>
                <w:sz w:val="22"/>
                <w:szCs w:val="22"/>
              </w:rPr>
            </w:pPr>
            <w:r w:rsidRPr="0076290B">
              <w:rPr>
                <w:rFonts w:cs="Arial"/>
                <w:b/>
                <w:bCs/>
                <w:sz w:val="22"/>
                <w:szCs w:val="22"/>
              </w:rPr>
              <w:t xml:space="preserve">Add new </w:t>
            </w:r>
            <w:proofErr w:type="gramStart"/>
            <w:r w:rsidRPr="0076290B">
              <w:rPr>
                <w:rFonts w:cs="Arial"/>
                <w:b/>
                <w:bCs/>
                <w:sz w:val="22"/>
                <w:szCs w:val="22"/>
              </w:rPr>
              <w:t>sub Clause GCC</w:t>
            </w:r>
            <w:proofErr w:type="gramEnd"/>
            <w:r w:rsidRPr="0076290B">
              <w:rPr>
                <w:rFonts w:cs="Arial"/>
                <w:b/>
                <w:bCs/>
                <w:sz w:val="22"/>
                <w:szCs w:val="22"/>
              </w:rPr>
              <w:t xml:space="preserve"> 9.3.5</w:t>
            </w:r>
          </w:p>
          <w:p w14:paraId="1F516F1F" w14:textId="77777777" w:rsidR="00A65E29" w:rsidRPr="0076290B" w:rsidRDefault="00A65E29" w:rsidP="00A65E29">
            <w:pPr>
              <w:pStyle w:val="Default"/>
              <w:jc w:val="both"/>
              <w:rPr>
                <w:rFonts w:cs="Arial"/>
                <w:b/>
                <w:bCs/>
                <w:sz w:val="22"/>
                <w:szCs w:val="22"/>
              </w:rPr>
            </w:pPr>
          </w:p>
          <w:p w14:paraId="1220CD3C" w14:textId="77777777" w:rsidR="00A65E29" w:rsidRPr="0076290B" w:rsidRDefault="00A65E29" w:rsidP="00A65E29">
            <w:pPr>
              <w:pStyle w:val="Default"/>
              <w:jc w:val="both"/>
              <w:rPr>
                <w:rFonts w:cs="Arial"/>
                <w:sz w:val="22"/>
                <w:szCs w:val="22"/>
              </w:rPr>
            </w:pPr>
            <w:r w:rsidRPr="0076290B">
              <w:rPr>
                <w:rFonts w:cs="Arial"/>
                <w:sz w:val="22"/>
                <w:szCs w:val="22"/>
              </w:rPr>
              <w:t>No interest shall be payable by the Employer on the performance Security.</w:t>
            </w:r>
          </w:p>
          <w:p w14:paraId="0F6E2987" w14:textId="77777777" w:rsidR="00A65E29" w:rsidRPr="0076290B" w:rsidRDefault="00A65E29" w:rsidP="00A65E29">
            <w:pPr>
              <w:jc w:val="both"/>
              <w:rPr>
                <w:rFonts w:ascii="Book Antiqua" w:hAnsi="Book Antiqua" w:cs="Arial"/>
                <w:b/>
                <w:bCs/>
                <w:sz w:val="22"/>
                <w:szCs w:val="22"/>
              </w:rPr>
            </w:pPr>
          </w:p>
        </w:tc>
      </w:tr>
      <w:tr w:rsidR="00A65E29" w:rsidRPr="0076290B" w14:paraId="4EB37078" w14:textId="77777777" w:rsidTr="00696991">
        <w:tc>
          <w:tcPr>
            <w:tcW w:w="568" w:type="dxa"/>
            <w:tcBorders>
              <w:right w:val="single" w:sz="4" w:space="0" w:color="auto"/>
            </w:tcBorders>
          </w:tcPr>
          <w:p w14:paraId="620348ED"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9.3.6</w:t>
            </w:r>
          </w:p>
        </w:tc>
        <w:tc>
          <w:tcPr>
            <w:tcW w:w="7787" w:type="dxa"/>
            <w:tcBorders>
              <w:left w:val="nil"/>
            </w:tcBorders>
          </w:tcPr>
          <w:p w14:paraId="45BE9228" w14:textId="77777777" w:rsidR="00A65E29" w:rsidRPr="0076290B" w:rsidRDefault="00A65E29" w:rsidP="00A65E29">
            <w:pPr>
              <w:pStyle w:val="Default"/>
              <w:jc w:val="both"/>
              <w:rPr>
                <w:rFonts w:cs="Arial"/>
                <w:b/>
                <w:bCs/>
                <w:sz w:val="22"/>
                <w:szCs w:val="22"/>
              </w:rPr>
            </w:pPr>
            <w:r w:rsidRPr="0076290B">
              <w:rPr>
                <w:rFonts w:cs="Arial"/>
                <w:b/>
                <w:bCs/>
                <w:sz w:val="22"/>
                <w:szCs w:val="22"/>
              </w:rPr>
              <w:t xml:space="preserve">Add new </w:t>
            </w:r>
            <w:proofErr w:type="gramStart"/>
            <w:r w:rsidRPr="0076290B">
              <w:rPr>
                <w:rFonts w:cs="Arial"/>
                <w:b/>
                <w:bCs/>
                <w:sz w:val="22"/>
                <w:szCs w:val="22"/>
              </w:rPr>
              <w:t>sub Clause GCC</w:t>
            </w:r>
            <w:proofErr w:type="gramEnd"/>
            <w:r w:rsidRPr="0076290B">
              <w:rPr>
                <w:rFonts w:cs="Arial"/>
                <w:b/>
                <w:bCs/>
                <w:sz w:val="22"/>
                <w:szCs w:val="22"/>
              </w:rPr>
              <w:t xml:space="preserve"> 9.3.6</w:t>
            </w:r>
          </w:p>
          <w:p w14:paraId="3AF9E2BF" w14:textId="77777777" w:rsidR="00A65E29" w:rsidRPr="0076290B" w:rsidRDefault="00A65E29" w:rsidP="00A65E29">
            <w:pPr>
              <w:pStyle w:val="Default"/>
              <w:jc w:val="both"/>
              <w:rPr>
                <w:rFonts w:cs="Arial"/>
                <w:b/>
                <w:bCs/>
                <w:sz w:val="22"/>
                <w:szCs w:val="22"/>
              </w:rPr>
            </w:pPr>
          </w:p>
          <w:p w14:paraId="07687DEC" w14:textId="2C3EF823" w:rsidR="00A65E29" w:rsidRPr="0076290B" w:rsidRDefault="00A65E29" w:rsidP="00A65E29">
            <w:pPr>
              <w:jc w:val="both"/>
              <w:rPr>
                <w:rFonts w:ascii="Book Antiqua" w:hAnsi="Book Antiqua" w:cs="Calibri"/>
                <w:sz w:val="22"/>
                <w:szCs w:val="22"/>
              </w:rPr>
            </w:pPr>
            <w:r w:rsidRPr="0076290B">
              <w:rPr>
                <w:rFonts w:ascii="Book Antiqua" w:hAnsi="Book Antiqua" w:cs="Calibri"/>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76290B">
              <w:rPr>
                <w:rFonts w:ascii="Book Antiqua" w:hAnsi="Book Antiqua" w:cs="Calibri"/>
                <w:b/>
                <w:bCs/>
                <w:sz w:val="22"/>
                <w:szCs w:val="22"/>
              </w:rPr>
              <w:t>Insurance Surety Bond</w:t>
            </w:r>
            <w:r w:rsidRPr="0076290B">
              <w:rPr>
                <w:rFonts w:ascii="Book Antiqua" w:hAnsi="Book Antiqua" w:cs="Calibri"/>
                <w:sz w:val="22"/>
                <w:szCs w:val="22"/>
              </w:rPr>
              <w:t xml:space="preserve"> for the same amount and as per same terms of the Contract. On acceptance by the Employer of Performance Security submitted in the form of Bank Guarantee/ </w:t>
            </w:r>
            <w:r w:rsidRPr="0076290B">
              <w:rPr>
                <w:rFonts w:ascii="Book Antiqua" w:hAnsi="Book Antiqua" w:cs="Calibri"/>
                <w:b/>
                <w:bCs/>
                <w:sz w:val="22"/>
                <w:szCs w:val="22"/>
              </w:rPr>
              <w:t>Insurance Surety Bond</w:t>
            </w:r>
            <w:r w:rsidRPr="0076290B">
              <w:rPr>
                <w:rFonts w:ascii="Book Antiqua" w:hAnsi="Book Antiqua" w:cs="Calibri"/>
                <w:sz w:val="22"/>
                <w:szCs w:val="22"/>
              </w:rPr>
              <w:t xml:space="preserve"> following receipt of confirmation from the issuing Bank/ </w:t>
            </w:r>
            <w:r w:rsidRPr="0076290B">
              <w:rPr>
                <w:rFonts w:ascii="Book Antiqua" w:hAnsi="Book Antiqua" w:cs="Calibri"/>
                <w:b/>
                <w:bCs/>
                <w:snapToGrid w:val="0"/>
                <w:sz w:val="22"/>
                <w:szCs w:val="22"/>
              </w:rPr>
              <w:t>Insurer</w:t>
            </w:r>
            <w:r w:rsidRPr="0076290B">
              <w:rPr>
                <w:rFonts w:ascii="Book Antiqua" w:hAnsi="Book Antiqua" w:cs="Calibri"/>
                <w:sz w:val="22"/>
                <w:szCs w:val="22"/>
              </w:rPr>
              <w:t>, the said amount shall be refunded.</w:t>
            </w:r>
          </w:p>
        </w:tc>
      </w:tr>
      <w:tr w:rsidR="00A65E29" w:rsidRPr="0076290B" w14:paraId="0704804A" w14:textId="77777777" w:rsidTr="00696991">
        <w:tc>
          <w:tcPr>
            <w:tcW w:w="568" w:type="dxa"/>
            <w:tcBorders>
              <w:right w:val="single" w:sz="4" w:space="0" w:color="auto"/>
            </w:tcBorders>
          </w:tcPr>
          <w:p w14:paraId="54EE8C1A"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A65E29" w:rsidRPr="0076290B" w:rsidRDefault="00A65E29" w:rsidP="00A65E29">
            <w:pPr>
              <w:jc w:val="both"/>
              <w:rPr>
                <w:rFonts w:ascii="Book Antiqua" w:hAnsi="Book Antiqua" w:cs="Arial"/>
                <w:sz w:val="22"/>
                <w:szCs w:val="22"/>
              </w:rPr>
            </w:pPr>
            <w:r w:rsidRPr="0076290B">
              <w:rPr>
                <w:rFonts w:ascii="Book Antiqua" w:hAnsi="Book Antiqua" w:cs="Arial"/>
                <w:sz w:val="22"/>
                <w:szCs w:val="22"/>
              </w:rPr>
              <w:t>GCC 9.4</w:t>
            </w:r>
          </w:p>
        </w:tc>
        <w:tc>
          <w:tcPr>
            <w:tcW w:w="7787" w:type="dxa"/>
            <w:tcBorders>
              <w:left w:val="nil"/>
            </w:tcBorders>
          </w:tcPr>
          <w:p w14:paraId="2CEA144C" w14:textId="77777777" w:rsidR="00A65E29" w:rsidRPr="0076290B" w:rsidRDefault="00A65E29" w:rsidP="00A65E29">
            <w:pPr>
              <w:pStyle w:val="Default"/>
              <w:jc w:val="both"/>
              <w:rPr>
                <w:rFonts w:cs="Arial"/>
                <w:b/>
                <w:bCs/>
                <w:sz w:val="22"/>
                <w:szCs w:val="22"/>
              </w:rPr>
            </w:pPr>
            <w:r w:rsidRPr="0076290B">
              <w:rPr>
                <w:rFonts w:cs="Arial"/>
                <w:b/>
                <w:bCs/>
                <w:sz w:val="22"/>
                <w:szCs w:val="22"/>
              </w:rPr>
              <w:t>Replace Clause GCC 9.4</w:t>
            </w:r>
          </w:p>
          <w:p w14:paraId="2B1970D1" w14:textId="77777777" w:rsidR="00A65E29" w:rsidRPr="0076290B" w:rsidRDefault="00A65E29" w:rsidP="00A65E29">
            <w:pPr>
              <w:pStyle w:val="Default"/>
              <w:jc w:val="both"/>
              <w:rPr>
                <w:rFonts w:cs="Arial"/>
                <w:b/>
                <w:bCs/>
                <w:sz w:val="22"/>
                <w:szCs w:val="22"/>
              </w:rPr>
            </w:pPr>
          </w:p>
          <w:p w14:paraId="0A09C72A" w14:textId="77777777" w:rsidR="00A65E29" w:rsidRPr="0076290B" w:rsidRDefault="00A65E29" w:rsidP="00A65E29">
            <w:pPr>
              <w:pStyle w:val="Default"/>
              <w:rPr>
                <w:rFonts w:cs="Arial"/>
                <w:sz w:val="22"/>
                <w:szCs w:val="22"/>
              </w:rPr>
            </w:pPr>
            <w:r w:rsidRPr="0076290B">
              <w:rPr>
                <w:rFonts w:cs="Arial"/>
                <w:sz w:val="22"/>
                <w:szCs w:val="22"/>
              </w:rPr>
              <w:t xml:space="preserve">The Bank Guarantee for Advance Payment Security and Performance Security are to be provided by the Contractor, which should be issued either: </w:t>
            </w:r>
          </w:p>
          <w:p w14:paraId="342A4371" w14:textId="77777777" w:rsidR="00A65E29" w:rsidRPr="0076290B" w:rsidRDefault="00A65E29" w:rsidP="00A65E29">
            <w:pPr>
              <w:pStyle w:val="Default"/>
              <w:rPr>
                <w:rFonts w:cs="Arial"/>
                <w:sz w:val="22"/>
                <w:szCs w:val="22"/>
              </w:rPr>
            </w:pPr>
          </w:p>
          <w:p w14:paraId="546A0DD5" w14:textId="77777777" w:rsidR="00A65E29" w:rsidRPr="0076290B" w:rsidRDefault="00A65E29" w:rsidP="00A65E29">
            <w:pPr>
              <w:pStyle w:val="Default"/>
              <w:rPr>
                <w:rFonts w:cs="Arial"/>
                <w:sz w:val="22"/>
                <w:szCs w:val="22"/>
              </w:rPr>
            </w:pPr>
            <w:r w:rsidRPr="0076290B">
              <w:rPr>
                <w:rFonts w:cs="Arial"/>
                <w:sz w:val="22"/>
                <w:szCs w:val="22"/>
              </w:rPr>
              <w:t xml:space="preserve">(a)  by a Public Sector Bank located in India, or </w:t>
            </w:r>
          </w:p>
          <w:p w14:paraId="03A17EAC" w14:textId="77777777" w:rsidR="00A65E29" w:rsidRPr="0076290B" w:rsidRDefault="00A65E29" w:rsidP="00A65E29">
            <w:pPr>
              <w:pStyle w:val="Default"/>
              <w:rPr>
                <w:rFonts w:cs="Arial"/>
                <w:sz w:val="22"/>
                <w:szCs w:val="22"/>
              </w:rPr>
            </w:pPr>
          </w:p>
          <w:p w14:paraId="65853B3D" w14:textId="77777777" w:rsidR="00A65E29" w:rsidRPr="0076290B" w:rsidRDefault="00A65E29" w:rsidP="00A65E29">
            <w:pPr>
              <w:pStyle w:val="Default"/>
              <w:ind w:left="436" w:hanging="436"/>
              <w:jc w:val="both"/>
              <w:rPr>
                <w:rFonts w:cs="Arial"/>
                <w:sz w:val="22"/>
                <w:szCs w:val="22"/>
              </w:rPr>
            </w:pPr>
            <w:r w:rsidRPr="0076290B">
              <w:rPr>
                <w:rFonts w:cs="Arial"/>
                <w:sz w:val="22"/>
                <w:szCs w:val="22"/>
              </w:rPr>
              <w:t xml:space="preserve">(b) a scheduled Indian Bank having paid up capital (net of any accumulated losses) of Rs. 1,000 </w:t>
            </w:r>
            <w:proofErr w:type="gramStart"/>
            <w:r w:rsidRPr="0076290B">
              <w:rPr>
                <w:rFonts w:cs="Arial"/>
                <w:sz w:val="22"/>
                <w:szCs w:val="22"/>
              </w:rPr>
              <w:t>Million</w:t>
            </w:r>
            <w:proofErr w:type="gramEnd"/>
            <w:r w:rsidRPr="0076290B">
              <w:rPr>
                <w:rFonts w:cs="Arial"/>
                <w:sz w:val="22"/>
                <w:szCs w:val="22"/>
              </w:rPr>
              <w:t xml:space="preserve"> or above (the latest annual report of the Bank should support compliance of capital adequacy ratio requirement), or</w:t>
            </w:r>
          </w:p>
          <w:p w14:paraId="433E7A30" w14:textId="77777777" w:rsidR="00A65E29" w:rsidRPr="0076290B" w:rsidRDefault="00A65E29" w:rsidP="00A65E29">
            <w:pPr>
              <w:pStyle w:val="Default"/>
              <w:ind w:left="436" w:hanging="436"/>
              <w:jc w:val="both"/>
              <w:rPr>
                <w:rFonts w:cs="Arial"/>
                <w:b/>
                <w:bCs/>
                <w:sz w:val="22"/>
                <w:szCs w:val="22"/>
              </w:rPr>
            </w:pPr>
          </w:p>
          <w:p w14:paraId="4EE253E9" w14:textId="77777777" w:rsidR="00A65E29" w:rsidRPr="0076290B" w:rsidRDefault="00A65E29" w:rsidP="00A65E29">
            <w:pPr>
              <w:pStyle w:val="Default"/>
              <w:ind w:left="436" w:hanging="436"/>
              <w:jc w:val="both"/>
              <w:rPr>
                <w:rFonts w:cs="Arial"/>
                <w:sz w:val="22"/>
                <w:szCs w:val="22"/>
              </w:rPr>
            </w:pPr>
            <w:r w:rsidRPr="0076290B">
              <w:rPr>
                <w:rFonts w:cs="Arial"/>
                <w:sz w:val="22"/>
                <w:szCs w:val="22"/>
              </w:rPr>
              <w:t xml:space="preserve">(c)  by a foreign bank or a subsidiary of a foreign bank, acceptable to the Employer, with overall international corporate rating or rating of </w:t>
            </w:r>
            <w:proofErr w:type="gramStart"/>
            <w:r w:rsidRPr="0076290B">
              <w:rPr>
                <w:rFonts w:cs="Arial"/>
                <w:sz w:val="22"/>
                <w:szCs w:val="22"/>
              </w:rPr>
              <w:t>long term</w:t>
            </w:r>
            <w:proofErr w:type="gramEnd"/>
            <w:r w:rsidRPr="0076290B">
              <w:rPr>
                <w:rFonts w:cs="Arial"/>
                <w:sz w:val="22"/>
                <w:szCs w:val="22"/>
              </w:rPr>
              <w:t xml:space="preserve"> debt not less than A- (A minus) or equivalent by a reputed rating agency. Further, the Bank Guarantee should be confirmed by either (</w:t>
            </w:r>
            <w:proofErr w:type="spellStart"/>
            <w:r w:rsidRPr="0076290B">
              <w:rPr>
                <w:rFonts w:cs="Arial"/>
                <w:sz w:val="22"/>
                <w:szCs w:val="22"/>
              </w:rPr>
              <w:t>i</w:t>
            </w:r>
            <w:proofErr w:type="spellEnd"/>
            <w:r w:rsidRPr="0076290B">
              <w:rPr>
                <w:rFonts w:cs="Arial"/>
                <w:sz w:val="22"/>
                <w:szCs w:val="22"/>
              </w:rPr>
              <w:t>) its corresponding bank located in India; or (ii) a Public Sector Bank located in India; or (iii) a scheduled commercial private bank located in India as per para (b) above.</w:t>
            </w:r>
          </w:p>
          <w:p w14:paraId="5BB9EEA1" w14:textId="77777777" w:rsidR="00A65E29" w:rsidRPr="0076290B" w:rsidRDefault="00A65E29" w:rsidP="00A65E29">
            <w:pPr>
              <w:pStyle w:val="Default"/>
              <w:ind w:left="436" w:hanging="436"/>
              <w:jc w:val="both"/>
              <w:rPr>
                <w:rFonts w:cs="Arial"/>
                <w:b/>
                <w:bCs/>
                <w:sz w:val="22"/>
                <w:szCs w:val="22"/>
              </w:rPr>
            </w:pPr>
          </w:p>
        </w:tc>
      </w:tr>
      <w:tr w:rsidR="00A65E29" w:rsidRPr="0076290B" w14:paraId="7B782C4C" w14:textId="77777777" w:rsidTr="00696991">
        <w:tc>
          <w:tcPr>
            <w:tcW w:w="568" w:type="dxa"/>
            <w:tcBorders>
              <w:right w:val="single" w:sz="4" w:space="0" w:color="auto"/>
            </w:tcBorders>
          </w:tcPr>
          <w:p w14:paraId="52BA5CA4" w14:textId="77777777" w:rsidR="00A65E29" w:rsidRPr="0076290B" w:rsidRDefault="00A65E29" w:rsidP="00A65E29">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A65E29" w:rsidRPr="0076290B" w:rsidRDefault="00A65E29" w:rsidP="00A65E29">
            <w:pPr>
              <w:rPr>
                <w:rFonts w:ascii="Book Antiqua" w:hAnsi="Book Antiqua" w:cs="Arial"/>
                <w:sz w:val="22"/>
                <w:szCs w:val="22"/>
              </w:rPr>
            </w:pPr>
            <w:r w:rsidRPr="0076290B">
              <w:rPr>
                <w:rFonts w:ascii="Book Antiqua" w:hAnsi="Book Antiqua" w:cs="Arial"/>
                <w:sz w:val="22"/>
                <w:szCs w:val="22"/>
              </w:rPr>
              <w:t>GCC 9.4</w:t>
            </w:r>
          </w:p>
        </w:tc>
        <w:tc>
          <w:tcPr>
            <w:tcW w:w="7787" w:type="dxa"/>
            <w:tcBorders>
              <w:left w:val="nil"/>
            </w:tcBorders>
          </w:tcPr>
          <w:p w14:paraId="34BFC86E" w14:textId="77777777" w:rsidR="00A65E29" w:rsidRPr="0076290B" w:rsidRDefault="00A65E29" w:rsidP="00A65E29">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 xml:space="preserve">Supplementing GCC Clause 9.4 with the following </w:t>
            </w:r>
          </w:p>
          <w:p w14:paraId="3C7900DF" w14:textId="77777777" w:rsidR="00A65E29" w:rsidRPr="0076290B" w:rsidRDefault="00A65E29" w:rsidP="00A65E29">
            <w:pPr>
              <w:ind w:left="342" w:hanging="270"/>
              <w:jc w:val="both"/>
              <w:rPr>
                <w:rFonts w:ascii="Book Antiqua" w:hAnsi="Book Antiqua" w:cs="Arial"/>
                <w:sz w:val="22"/>
                <w:szCs w:val="22"/>
              </w:rPr>
            </w:pPr>
          </w:p>
          <w:p w14:paraId="09234DD9" w14:textId="77777777" w:rsidR="00A65E29" w:rsidRPr="0076290B" w:rsidRDefault="00A65E29" w:rsidP="00A65E29">
            <w:pPr>
              <w:ind w:left="72"/>
              <w:jc w:val="both"/>
              <w:rPr>
                <w:rFonts w:ascii="Book Antiqua" w:eastAsia="Batang" w:hAnsi="Book Antiqua" w:cs="Arial"/>
                <w:b/>
                <w:bCs/>
                <w:sz w:val="22"/>
                <w:szCs w:val="22"/>
              </w:rPr>
            </w:pPr>
            <w:r w:rsidRPr="0076290B">
              <w:rPr>
                <w:rFonts w:ascii="Book Antiqua" w:hAnsi="Book Antiqua" w:cs="Arial"/>
                <w:sz w:val="22"/>
                <w:szCs w:val="22"/>
              </w:rPr>
              <w:t>The contractor has the option to submit BG (towards Advance Payment Security and Performance Security) using SFMS Platform.</w:t>
            </w:r>
          </w:p>
          <w:p w14:paraId="2A6E215A" w14:textId="77777777" w:rsidR="00A65E29" w:rsidRPr="0076290B" w:rsidRDefault="00A65E29" w:rsidP="00A65E29">
            <w:pPr>
              <w:jc w:val="both"/>
              <w:rPr>
                <w:rFonts w:ascii="Book Antiqua" w:eastAsia="Batang" w:hAnsi="Book Antiqua" w:cs="Arial"/>
                <w:sz w:val="22"/>
                <w:szCs w:val="22"/>
              </w:rPr>
            </w:pPr>
          </w:p>
          <w:p w14:paraId="5E0230EA" w14:textId="77777777" w:rsidR="00A65E29" w:rsidRPr="0076290B" w:rsidRDefault="00A65E29" w:rsidP="00A65E29">
            <w:pPr>
              <w:jc w:val="both"/>
              <w:rPr>
                <w:rFonts w:ascii="Book Antiqua" w:eastAsia="Batang" w:hAnsi="Book Antiqua" w:cs="Arial"/>
                <w:sz w:val="22"/>
                <w:szCs w:val="22"/>
              </w:rPr>
            </w:pPr>
            <w:r w:rsidRPr="0076290B">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A65E29" w:rsidRPr="0076290B" w:rsidRDefault="00A65E29" w:rsidP="00A65E29">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A65E29" w:rsidRPr="0076290B" w14:paraId="026D2811" w14:textId="77777777" w:rsidTr="00E02799">
              <w:tc>
                <w:tcPr>
                  <w:tcW w:w="3993" w:type="dxa"/>
                </w:tcPr>
                <w:p w14:paraId="5A782EF4" w14:textId="77777777" w:rsidR="00A65E29" w:rsidRPr="0076290B" w:rsidRDefault="00A65E29" w:rsidP="00A65E29">
                  <w:pPr>
                    <w:ind w:right="-27"/>
                    <w:jc w:val="center"/>
                    <w:rPr>
                      <w:rFonts w:ascii="Book Antiqua" w:hAnsi="Book Antiqua" w:cs="Arial"/>
                      <w:sz w:val="22"/>
                      <w:szCs w:val="22"/>
                      <w:lang w:bidi="en-US"/>
                    </w:rPr>
                  </w:pPr>
                  <w:r w:rsidRPr="0076290B">
                    <w:rPr>
                      <w:rFonts w:ascii="Book Antiqua" w:hAnsi="Book Antiqua" w:cs="Arial"/>
                      <w:sz w:val="22"/>
                      <w:szCs w:val="22"/>
                    </w:rPr>
                    <w:t xml:space="preserve">  </w:t>
                  </w:r>
                  <w:r w:rsidRPr="0076290B">
                    <w:rPr>
                      <w:rFonts w:ascii="Book Antiqua" w:hAnsi="Book Antiqua" w:cs="Arial"/>
                      <w:sz w:val="22"/>
                      <w:szCs w:val="22"/>
                      <w:lang w:bidi="en-US"/>
                    </w:rPr>
                    <w:t>Name of the Bank and Address</w:t>
                  </w:r>
                </w:p>
              </w:tc>
              <w:tc>
                <w:tcPr>
                  <w:tcW w:w="1559" w:type="dxa"/>
                </w:tcPr>
                <w:p w14:paraId="4FAE2799" w14:textId="77777777" w:rsidR="00A65E29" w:rsidRPr="0076290B" w:rsidRDefault="00A65E29" w:rsidP="00A65E29">
                  <w:pPr>
                    <w:ind w:right="-63"/>
                    <w:jc w:val="center"/>
                    <w:rPr>
                      <w:rFonts w:ascii="Book Antiqua" w:hAnsi="Book Antiqua" w:cs="Arial"/>
                      <w:sz w:val="22"/>
                      <w:szCs w:val="22"/>
                      <w:lang w:bidi="en-US"/>
                    </w:rPr>
                  </w:pPr>
                  <w:r w:rsidRPr="0076290B">
                    <w:rPr>
                      <w:rFonts w:ascii="Book Antiqua" w:hAnsi="Book Antiqua" w:cs="Arial"/>
                      <w:sz w:val="22"/>
                      <w:szCs w:val="22"/>
                      <w:lang w:bidi="en-US"/>
                    </w:rPr>
                    <w:t>IFSC Code</w:t>
                  </w:r>
                </w:p>
              </w:tc>
              <w:tc>
                <w:tcPr>
                  <w:tcW w:w="1985" w:type="dxa"/>
                </w:tcPr>
                <w:p w14:paraId="6731F411" w14:textId="77777777" w:rsidR="00A65E29" w:rsidRPr="0076290B" w:rsidRDefault="00A65E29" w:rsidP="00A65E29">
                  <w:pPr>
                    <w:ind w:right="-54"/>
                    <w:jc w:val="center"/>
                    <w:rPr>
                      <w:rFonts w:ascii="Book Antiqua" w:hAnsi="Book Antiqua" w:cs="Arial"/>
                      <w:sz w:val="22"/>
                      <w:szCs w:val="22"/>
                      <w:lang w:bidi="en-US"/>
                    </w:rPr>
                  </w:pPr>
                  <w:r w:rsidRPr="0076290B">
                    <w:rPr>
                      <w:rFonts w:ascii="Book Antiqua" w:hAnsi="Book Antiqua" w:cs="Arial"/>
                      <w:sz w:val="22"/>
                      <w:szCs w:val="22"/>
                      <w:lang w:bidi="en-US"/>
                    </w:rPr>
                    <w:t>POWERGRID Current A/c No.</w:t>
                  </w:r>
                </w:p>
              </w:tc>
            </w:tr>
            <w:tr w:rsidR="00A65E29" w:rsidRPr="0076290B" w14:paraId="0244EB3B" w14:textId="77777777" w:rsidTr="00E02799">
              <w:tc>
                <w:tcPr>
                  <w:tcW w:w="3993" w:type="dxa"/>
                </w:tcPr>
                <w:p w14:paraId="30A6B944" w14:textId="77777777" w:rsidR="00A65E29" w:rsidRPr="0076290B" w:rsidRDefault="00A65E29" w:rsidP="00A65E29">
                  <w:pPr>
                    <w:ind w:right="-29"/>
                    <w:rPr>
                      <w:rFonts w:ascii="Book Antiqua" w:hAnsi="Book Antiqua" w:cs="Arial"/>
                      <w:sz w:val="22"/>
                      <w:szCs w:val="22"/>
                      <w:lang w:bidi="en-US"/>
                    </w:rPr>
                  </w:pPr>
                  <w:r w:rsidRPr="0076290B">
                    <w:rPr>
                      <w:rFonts w:ascii="Book Antiqua" w:hAnsi="Book Antiqua" w:cs="Arial"/>
                      <w:sz w:val="22"/>
                      <w:szCs w:val="22"/>
                      <w:lang w:bidi="en-US"/>
                    </w:rPr>
                    <w:t>State Bank of India, 4</w:t>
                  </w:r>
                  <w:r w:rsidRPr="0076290B">
                    <w:rPr>
                      <w:rFonts w:ascii="Book Antiqua" w:hAnsi="Book Antiqua" w:cs="Arial"/>
                      <w:sz w:val="22"/>
                      <w:szCs w:val="22"/>
                      <w:vertAlign w:val="superscript"/>
                      <w:lang w:bidi="en-US"/>
                    </w:rPr>
                    <w:t>th</w:t>
                  </w:r>
                  <w:r w:rsidRPr="0076290B">
                    <w:rPr>
                      <w:rFonts w:ascii="Book Antiqua" w:hAnsi="Book Antiqua" w:cs="Arial"/>
                      <w:sz w:val="22"/>
                      <w:szCs w:val="22"/>
                      <w:lang w:bidi="en-US"/>
                    </w:rPr>
                    <w:t xml:space="preserve"> &amp; 5</w:t>
                  </w:r>
                  <w:r w:rsidRPr="0076290B">
                    <w:rPr>
                      <w:rFonts w:ascii="Book Antiqua" w:hAnsi="Book Antiqua" w:cs="Arial"/>
                      <w:sz w:val="22"/>
                      <w:szCs w:val="22"/>
                      <w:vertAlign w:val="superscript"/>
                      <w:lang w:bidi="en-US"/>
                    </w:rPr>
                    <w:t>th</w:t>
                  </w:r>
                  <w:r w:rsidRPr="0076290B">
                    <w:rPr>
                      <w:rFonts w:ascii="Book Antiqua" w:hAnsi="Book Antiqua" w:cs="Arial"/>
                      <w:sz w:val="22"/>
                      <w:szCs w:val="22"/>
                      <w:lang w:bidi="en-US"/>
                    </w:rPr>
                    <w:t xml:space="preserve"> Floor, </w:t>
                  </w:r>
                  <w:proofErr w:type="spellStart"/>
                  <w:r w:rsidRPr="0076290B">
                    <w:rPr>
                      <w:rFonts w:ascii="Book Antiqua" w:hAnsi="Book Antiqua" w:cs="Arial"/>
                      <w:sz w:val="22"/>
                      <w:szCs w:val="22"/>
                      <w:lang w:bidi="en-US"/>
                    </w:rPr>
                    <w:t>Parsvnath</w:t>
                  </w:r>
                  <w:proofErr w:type="spellEnd"/>
                  <w:r w:rsidRPr="0076290B">
                    <w:rPr>
                      <w:rFonts w:ascii="Book Antiqua" w:hAnsi="Book Antiqua" w:cs="Arial"/>
                      <w:sz w:val="22"/>
                      <w:szCs w:val="22"/>
                      <w:lang w:bidi="en-US"/>
                    </w:rPr>
                    <w:t xml:space="preserve"> Capital Tower, Bhai Veer Singh Marg, Gole Market, New Delhi - 110001 </w:t>
                  </w:r>
                </w:p>
              </w:tc>
              <w:tc>
                <w:tcPr>
                  <w:tcW w:w="1559" w:type="dxa"/>
                </w:tcPr>
                <w:p w14:paraId="071E3C2D" w14:textId="77777777" w:rsidR="00A65E29" w:rsidRPr="0076290B" w:rsidRDefault="00A65E29" w:rsidP="00A65E29">
                  <w:pPr>
                    <w:ind w:right="-29"/>
                    <w:rPr>
                      <w:rFonts w:ascii="Book Antiqua" w:hAnsi="Book Antiqua" w:cs="Arial"/>
                      <w:sz w:val="22"/>
                      <w:szCs w:val="22"/>
                      <w:lang w:bidi="en-US"/>
                    </w:rPr>
                  </w:pPr>
                  <w:r w:rsidRPr="0076290B">
                    <w:rPr>
                      <w:rFonts w:ascii="Book Antiqua" w:hAnsi="Book Antiqua" w:cs="Arial"/>
                      <w:sz w:val="22"/>
                      <w:szCs w:val="22"/>
                      <w:lang w:bidi="en-US"/>
                    </w:rPr>
                    <w:t>SBIN0017313</w:t>
                  </w:r>
                </w:p>
              </w:tc>
              <w:tc>
                <w:tcPr>
                  <w:tcW w:w="1985" w:type="dxa"/>
                </w:tcPr>
                <w:p w14:paraId="2DF745FE" w14:textId="77777777" w:rsidR="00A65E29" w:rsidRPr="0076290B" w:rsidRDefault="00A65E29" w:rsidP="00A65E29">
                  <w:pPr>
                    <w:spacing w:after="200"/>
                    <w:ind w:right="-54"/>
                    <w:jc w:val="center"/>
                    <w:rPr>
                      <w:rFonts w:ascii="Book Antiqua" w:hAnsi="Book Antiqua" w:cs="Arial"/>
                      <w:sz w:val="22"/>
                      <w:szCs w:val="22"/>
                      <w:lang w:bidi="en-US"/>
                    </w:rPr>
                  </w:pPr>
                  <w:r w:rsidRPr="0076290B">
                    <w:rPr>
                      <w:rFonts w:ascii="Book Antiqua" w:hAnsi="Book Antiqua" w:cs="Arial"/>
                      <w:sz w:val="22"/>
                      <w:szCs w:val="22"/>
                      <w:lang w:bidi="en-US"/>
                    </w:rPr>
                    <w:t>10813608670</w:t>
                  </w:r>
                </w:p>
              </w:tc>
            </w:tr>
            <w:tr w:rsidR="00A65E29" w:rsidRPr="0076290B" w14:paraId="6C0E1A71" w14:textId="77777777" w:rsidTr="00E02799">
              <w:tc>
                <w:tcPr>
                  <w:tcW w:w="3993" w:type="dxa"/>
                </w:tcPr>
                <w:p w14:paraId="2900F4A0" w14:textId="77777777" w:rsidR="00A65E29" w:rsidRPr="0076290B" w:rsidRDefault="00A65E29" w:rsidP="00A65E29">
                  <w:pPr>
                    <w:ind w:right="-29"/>
                    <w:rPr>
                      <w:rFonts w:ascii="Book Antiqua" w:hAnsi="Book Antiqua" w:cs="Arial"/>
                      <w:sz w:val="22"/>
                      <w:szCs w:val="22"/>
                      <w:lang w:bidi="en-US"/>
                    </w:rPr>
                  </w:pPr>
                  <w:r w:rsidRPr="0076290B">
                    <w:rPr>
                      <w:rFonts w:ascii="Book Antiqua" w:hAnsi="Book Antiqua" w:cs="Arial"/>
                      <w:sz w:val="22"/>
                      <w:szCs w:val="22"/>
                      <w:lang w:bidi="en-US"/>
                    </w:rPr>
                    <w:t>ICICI Bank, Unit No. 01, Solitaire Plaza, DLF Phase III, M.G. Road, Gurugram</w:t>
                  </w:r>
                </w:p>
              </w:tc>
              <w:tc>
                <w:tcPr>
                  <w:tcW w:w="1559" w:type="dxa"/>
                </w:tcPr>
                <w:p w14:paraId="24B56ED4" w14:textId="77777777" w:rsidR="00A65E29" w:rsidRPr="0076290B" w:rsidRDefault="00A65E29" w:rsidP="00A65E29">
                  <w:pPr>
                    <w:ind w:right="-29"/>
                    <w:rPr>
                      <w:rFonts w:ascii="Book Antiqua" w:hAnsi="Book Antiqua" w:cs="Arial"/>
                      <w:sz w:val="22"/>
                      <w:szCs w:val="22"/>
                      <w:lang w:bidi="en-US"/>
                    </w:rPr>
                  </w:pPr>
                  <w:r w:rsidRPr="0076290B">
                    <w:rPr>
                      <w:rFonts w:ascii="Book Antiqua" w:hAnsi="Book Antiqua" w:cs="Arial"/>
                      <w:sz w:val="22"/>
                      <w:szCs w:val="22"/>
                      <w:lang w:bidi="en-US"/>
                    </w:rPr>
                    <w:t>ICIC0002451</w:t>
                  </w:r>
                </w:p>
              </w:tc>
              <w:tc>
                <w:tcPr>
                  <w:tcW w:w="1985" w:type="dxa"/>
                </w:tcPr>
                <w:p w14:paraId="5F69772E" w14:textId="77777777" w:rsidR="00A65E29" w:rsidRPr="0076290B" w:rsidRDefault="00A65E29" w:rsidP="00A65E29">
                  <w:pPr>
                    <w:spacing w:after="200"/>
                    <w:ind w:right="-54"/>
                    <w:jc w:val="center"/>
                    <w:rPr>
                      <w:rFonts w:ascii="Book Antiqua" w:hAnsi="Book Antiqua" w:cs="Arial"/>
                      <w:sz w:val="22"/>
                      <w:szCs w:val="22"/>
                      <w:lang w:bidi="en-US"/>
                    </w:rPr>
                  </w:pPr>
                  <w:r w:rsidRPr="0076290B">
                    <w:rPr>
                      <w:rFonts w:ascii="Book Antiqua" w:hAnsi="Book Antiqua" w:cs="Arial"/>
                      <w:sz w:val="22"/>
                      <w:szCs w:val="22"/>
                      <w:lang w:bidi="en-US"/>
                    </w:rPr>
                    <w:t>000705002702</w:t>
                  </w:r>
                </w:p>
              </w:tc>
            </w:tr>
          </w:tbl>
          <w:p w14:paraId="74194F1E" w14:textId="77777777" w:rsidR="00A65E29" w:rsidRPr="0076290B" w:rsidRDefault="00A65E29" w:rsidP="00A65E29">
            <w:pPr>
              <w:ind w:left="-18" w:firstLine="18"/>
              <w:jc w:val="both"/>
              <w:rPr>
                <w:rFonts w:ascii="Book Antiqua" w:hAnsi="Book Antiqua" w:cs="Arial"/>
                <w:sz w:val="22"/>
                <w:szCs w:val="22"/>
              </w:rPr>
            </w:pPr>
          </w:p>
          <w:p w14:paraId="09FD2BA9" w14:textId="77777777" w:rsidR="00A65E29" w:rsidRPr="0076290B" w:rsidRDefault="00A65E29" w:rsidP="00A65E29">
            <w:pPr>
              <w:jc w:val="both"/>
              <w:rPr>
                <w:rFonts w:ascii="Book Antiqua" w:eastAsia="Batang" w:hAnsi="Book Antiqua" w:cs="Arial"/>
                <w:i/>
                <w:iCs/>
                <w:sz w:val="22"/>
                <w:szCs w:val="22"/>
              </w:rPr>
            </w:pPr>
            <w:r w:rsidRPr="0076290B">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A65E29" w:rsidRPr="0076290B" w:rsidRDefault="00A65E29" w:rsidP="00A65E29">
            <w:pPr>
              <w:jc w:val="both"/>
              <w:rPr>
                <w:rFonts w:ascii="Book Antiqua" w:eastAsia="Batang" w:hAnsi="Book Antiqua" w:cs="Arial"/>
                <w:b/>
                <w:bCs/>
                <w:sz w:val="22"/>
                <w:szCs w:val="22"/>
              </w:rPr>
            </w:pPr>
          </w:p>
          <w:p w14:paraId="735F628F" w14:textId="754232D5" w:rsidR="00A65E29" w:rsidRPr="0076290B" w:rsidRDefault="00A65E29" w:rsidP="00A65E29">
            <w:pPr>
              <w:ind w:left="-18" w:firstLine="18"/>
              <w:jc w:val="both"/>
              <w:rPr>
                <w:rFonts w:ascii="Book Antiqua" w:eastAsia="Calibri" w:hAnsi="Book Antiqua" w:cs="Arial"/>
                <w:color w:val="000000"/>
                <w:sz w:val="22"/>
                <w:szCs w:val="22"/>
                <w:lang w:bidi="hi-IN"/>
              </w:rPr>
            </w:pPr>
            <w:r w:rsidRPr="0076290B">
              <w:rPr>
                <w:rFonts w:ascii="Book Antiqua" w:eastAsia="Calibri" w:hAnsi="Book Antiqua" w:cs="Arial"/>
                <w:color w:val="000000"/>
                <w:sz w:val="22"/>
                <w:szCs w:val="22"/>
                <w:lang w:bidi="hi-IN"/>
              </w:rPr>
              <w:t xml:space="preserve">In case of Bank Guarantee (towards Advance Payment Security and Performance Security) verification through SFMS facility of ICICI Bank, the applicant </w:t>
            </w:r>
            <w:proofErr w:type="gramStart"/>
            <w:r w:rsidRPr="0076290B">
              <w:rPr>
                <w:rFonts w:ascii="Book Antiqua" w:eastAsia="Calibri" w:hAnsi="Book Antiqua" w:cs="Arial"/>
                <w:color w:val="000000"/>
                <w:sz w:val="22"/>
                <w:szCs w:val="22"/>
                <w:lang w:bidi="hi-IN"/>
              </w:rPr>
              <w:t>has to</w:t>
            </w:r>
            <w:proofErr w:type="gramEnd"/>
            <w:r w:rsidRPr="0076290B">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2D54FE90" w14:textId="77777777" w:rsidR="00A65E29" w:rsidRPr="0076290B" w:rsidRDefault="00A65E29" w:rsidP="00A65E29">
            <w:pPr>
              <w:ind w:left="-18" w:firstLine="18"/>
              <w:jc w:val="both"/>
              <w:rPr>
                <w:rFonts w:ascii="Book Antiqua" w:eastAsia="Calibri" w:hAnsi="Book Antiqua" w:cs="Arial"/>
                <w:color w:val="000000"/>
                <w:sz w:val="22"/>
                <w:szCs w:val="22"/>
                <w:lang w:bidi="hi-IN"/>
              </w:rPr>
            </w:pPr>
          </w:p>
          <w:p w14:paraId="2B240E68" w14:textId="77777777" w:rsidR="00A65E29" w:rsidRPr="0076290B" w:rsidRDefault="00A65E29" w:rsidP="00A65E29">
            <w:pPr>
              <w:ind w:left="-18" w:firstLine="18"/>
              <w:jc w:val="both"/>
              <w:rPr>
                <w:rFonts w:ascii="Book Antiqua" w:eastAsia="Calibri" w:hAnsi="Book Antiqua" w:cs="Arial"/>
                <w:color w:val="000000"/>
                <w:sz w:val="22"/>
                <w:szCs w:val="22"/>
                <w:lang w:bidi="hi-IN"/>
              </w:rPr>
            </w:pPr>
            <w:r w:rsidRPr="0076290B">
              <w:rPr>
                <w:rFonts w:ascii="Book Antiqua" w:eastAsia="Calibri" w:hAnsi="Book Antiqua" w:cs="Arial"/>
                <w:color w:val="000000"/>
                <w:sz w:val="22"/>
                <w:szCs w:val="22"/>
                <w:lang w:bidi="hi-IN"/>
              </w:rPr>
              <w:lastRenderedPageBreak/>
              <w:t xml:space="preserve">In addition to the above, the Bank Guarantee (towards </w:t>
            </w:r>
            <w:r w:rsidRPr="0076290B">
              <w:rPr>
                <w:rFonts w:ascii="Book Antiqua" w:eastAsia="Batang" w:hAnsi="Book Antiqua" w:cs="Arial"/>
                <w:sz w:val="22"/>
                <w:szCs w:val="22"/>
              </w:rPr>
              <w:t xml:space="preserve">Advance Payment Security and Performance Security) </w:t>
            </w:r>
            <w:r w:rsidRPr="0076290B">
              <w:rPr>
                <w:rFonts w:ascii="Book Antiqua" w:eastAsia="Calibri" w:hAnsi="Book Antiqua" w:cs="Arial"/>
                <w:color w:val="000000"/>
                <w:sz w:val="22"/>
                <w:szCs w:val="22"/>
                <w:lang w:bidi="hi-IN"/>
              </w:rPr>
              <w:t>should be submitted in the Physical form as specified in GCC Clause 9.</w:t>
            </w:r>
          </w:p>
          <w:p w14:paraId="6983AC5C" w14:textId="2CFEB6D7" w:rsidR="00A65E29" w:rsidRPr="0076290B" w:rsidRDefault="00A65E29" w:rsidP="00A65E29">
            <w:pPr>
              <w:ind w:left="-18" w:firstLine="18"/>
              <w:jc w:val="both"/>
              <w:rPr>
                <w:rFonts w:ascii="Book Antiqua" w:eastAsia="Calibri" w:hAnsi="Book Antiqua" w:cs="Arial"/>
                <w:color w:val="000000"/>
                <w:sz w:val="22"/>
                <w:szCs w:val="22"/>
                <w:lang w:bidi="hi-IN"/>
              </w:rPr>
            </w:pPr>
          </w:p>
        </w:tc>
      </w:tr>
      <w:tr w:rsidR="00A317A2" w:rsidRPr="0076290B" w14:paraId="696B1E75" w14:textId="77777777" w:rsidTr="00696991">
        <w:tc>
          <w:tcPr>
            <w:tcW w:w="568" w:type="dxa"/>
            <w:tcBorders>
              <w:right w:val="single" w:sz="4" w:space="0" w:color="auto"/>
            </w:tcBorders>
          </w:tcPr>
          <w:p w14:paraId="3B3C768B"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37BA3F3E" w:rsidR="00A317A2" w:rsidRPr="0076290B" w:rsidRDefault="00A317A2" w:rsidP="00A317A2">
            <w:pPr>
              <w:rPr>
                <w:rFonts w:ascii="Book Antiqua" w:hAnsi="Book Antiqua" w:cs="Arial"/>
                <w:sz w:val="22"/>
                <w:szCs w:val="22"/>
              </w:rPr>
            </w:pPr>
            <w:r w:rsidRPr="0076290B">
              <w:rPr>
                <w:rFonts w:ascii="Book Antiqua" w:hAnsi="Book Antiqua" w:cs="Calibri"/>
                <w:sz w:val="22"/>
                <w:szCs w:val="22"/>
              </w:rPr>
              <w:t>Adding new clause 9.7 in GCC, Vol-I</w:t>
            </w:r>
          </w:p>
        </w:tc>
        <w:tc>
          <w:tcPr>
            <w:tcW w:w="7787" w:type="dxa"/>
            <w:tcBorders>
              <w:left w:val="nil"/>
            </w:tcBorders>
          </w:tcPr>
          <w:p w14:paraId="36658477" w14:textId="77777777" w:rsidR="00A317A2" w:rsidRPr="0076290B" w:rsidRDefault="00A317A2" w:rsidP="00A317A2">
            <w:pPr>
              <w:jc w:val="both"/>
              <w:rPr>
                <w:rFonts w:ascii="Book Antiqua" w:hAnsi="Book Antiqua" w:cs="Calibri"/>
                <w:b/>
                <w:bCs/>
                <w:snapToGrid w:val="0"/>
                <w:sz w:val="22"/>
                <w:szCs w:val="22"/>
              </w:rPr>
            </w:pPr>
            <w:r w:rsidRPr="0076290B">
              <w:rPr>
                <w:rFonts w:ascii="Book Antiqua" w:hAnsi="Book Antiqua" w:cs="Calibri"/>
                <w:b/>
                <w:bCs/>
                <w:snapToGrid w:val="0"/>
                <w:sz w:val="22"/>
                <w:szCs w:val="22"/>
              </w:rPr>
              <w:t xml:space="preserve">Add new clause 9.7 in GCC </w:t>
            </w:r>
          </w:p>
          <w:p w14:paraId="6F979834" w14:textId="77777777" w:rsidR="00A317A2" w:rsidRPr="0076290B" w:rsidRDefault="00A317A2" w:rsidP="00A317A2">
            <w:pPr>
              <w:jc w:val="both"/>
              <w:rPr>
                <w:rFonts w:ascii="Book Antiqua" w:hAnsi="Book Antiqua" w:cs="Calibri"/>
                <w:b/>
                <w:bCs/>
                <w:snapToGrid w:val="0"/>
                <w:sz w:val="22"/>
                <w:szCs w:val="22"/>
              </w:rPr>
            </w:pPr>
          </w:p>
          <w:p w14:paraId="25B6EDF7" w14:textId="77777777" w:rsidR="00A317A2" w:rsidRPr="0076290B" w:rsidRDefault="00A317A2" w:rsidP="00A317A2">
            <w:pPr>
              <w:jc w:val="both"/>
              <w:rPr>
                <w:rFonts w:ascii="Book Antiqua" w:hAnsi="Book Antiqua" w:cs="Calibri"/>
                <w:b/>
                <w:bCs/>
                <w:snapToGrid w:val="0"/>
                <w:sz w:val="22"/>
                <w:szCs w:val="22"/>
              </w:rPr>
            </w:pPr>
            <w:r w:rsidRPr="0076290B">
              <w:rPr>
                <w:rFonts w:ascii="Book Antiqua" w:hAnsi="Book Antiqua" w:cs="Calibri"/>
                <w:b/>
                <w:bCs/>
                <w:snapToGrid w:val="0"/>
                <w:sz w:val="22"/>
                <w:szCs w:val="22"/>
              </w:rPr>
              <w:t xml:space="preserve">9.7 Surety Insurer: </w:t>
            </w:r>
          </w:p>
          <w:p w14:paraId="75D3E5EF" w14:textId="77777777" w:rsidR="00A317A2" w:rsidRPr="0076290B" w:rsidRDefault="00A317A2" w:rsidP="00A317A2">
            <w:pPr>
              <w:jc w:val="both"/>
              <w:rPr>
                <w:rFonts w:ascii="Book Antiqua" w:hAnsi="Book Antiqua" w:cs="Calibri"/>
                <w:b/>
                <w:bCs/>
                <w:snapToGrid w:val="0"/>
                <w:sz w:val="22"/>
                <w:szCs w:val="22"/>
              </w:rPr>
            </w:pPr>
          </w:p>
          <w:p w14:paraId="5D28ED6B" w14:textId="77777777" w:rsidR="00A317A2" w:rsidRPr="0076290B" w:rsidRDefault="00A317A2" w:rsidP="00A317A2">
            <w:pPr>
              <w:jc w:val="both"/>
              <w:rPr>
                <w:rFonts w:ascii="Book Antiqua" w:hAnsi="Book Antiqua" w:cs="Calibri"/>
                <w:b/>
                <w:bCs/>
                <w:snapToGrid w:val="0"/>
                <w:sz w:val="22"/>
                <w:szCs w:val="22"/>
              </w:rPr>
            </w:pPr>
            <w:r w:rsidRPr="0076290B">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26280C43"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tc>
      </w:tr>
      <w:tr w:rsidR="00A317A2" w:rsidRPr="0076290B" w14:paraId="3BAD3000" w14:textId="77777777" w:rsidTr="00696991">
        <w:tc>
          <w:tcPr>
            <w:tcW w:w="568" w:type="dxa"/>
            <w:tcBorders>
              <w:right w:val="single" w:sz="4" w:space="0" w:color="auto"/>
            </w:tcBorders>
          </w:tcPr>
          <w:p w14:paraId="4C484882"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A317A2" w:rsidRPr="0076290B" w:rsidRDefault="00A317A2" w:rsidP="00A317A2">
            <w:pPr>
              <w:rPr>
                <w:rFonts w:ascii="Book Antiqua" w:hAnsi="Book Antiqua" w:cs="Arial"/>
                <w:b/>
                <w:bCs/>
                <w:sz w:val="22"/>
                <w:szCs w:val="22"/>
              </w:rPr>
            </w:pPr>
            <w:r w:rsidRPr="0076290B">
              <w:rPr>
                <w:rFonts w:ascii="Book Antiqua" w:hAnsi="Book Antiqua" w:cs="Arial"/>
                <w:b/>
                <w:bCs/>
                <w:sz w:val="22"/>
                <w:szCs w:val="22"/>
              </w:rPr>
              <w:t>GCC 14.2</w:t>
            </w:r>
          </w:p>
        </w:tc>
        <w:tc>
          <w:tcPr>
            <w:tcW w:w="7787" w:type="dxa"/>
            <w:tcBorders>
              <w:left w:val="nil"/>
            </w:tcBorders>
          </w:tcPr>
          <w:p w14:paraId="3E09B331"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14.2 as follows:</w:t>
            </w:r>
          </w:p>
          <w:p w14:paraId="152C2B9B" w14:textId="77777777" w:rsidR="00A317A2" w:rsidRPr="0076290B" w:rsidRDefault="00A317A2" w:rsidP="00A317A2">
            <w:pPr>
              <w:ind w:left="342" w:hanging="270"/>
              <w:jc w:val="both"/>
              <w:rPr>
                <w:rFonts w:ascii="Book Antiqua" w:eastAsia="Calibri" w:hAnsi="Book Antiqua" w:cs="Arial"/>
                <w:color w:val="000000"/>
                <w:sz w:val="22"/>
                <w:szCs w:val="22"/>
                <w:lang w:bidi="hi-IN"/>
              </w:rPr>
            </w:pPr>
          </w:p>
          <w:p w14:paraId="5A9193C0"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Program of Performance</w:t>
            </w:r>
          </w:p>
          <w:p w14:paraId="1DDE20AB" w14:textId="77777777" w:rsidR="00A317A2" w:rsidRPr="0076290B" w:rsidRDefault="00A317A2" w:rsidP="00A317A2">
            <w:pPr>
              <w:ind w:left="342" w:hanging="270"/>
              <w:jc w:val="both"/>
              <w:rPr>
                <w:rFonts w:ascii="Book Antiqua" w:eastAsia="Calibri" w:hAnsi="Book Antiqua" w:cs="Arial"/>
                <w:color w:val="000000"/>
                <w:sz w:val="22"/>
                <w:szCs w:val="22"/>
                <w:lang w:bidi="hi-IN"/>
              </w:rPr>
            </w:pPr>
          </w:p>
          <w:p w14:paraId="6D97F385" w14:textId="77777777" w:rsidR="00A317A2" w:rsidRPr="0076290B" w:rsidRDefault="00A317A2" w:rsidP="00A317A2">
            <w:pPr>
              <w:ind w:left="72"/>
              <w:jc w:val="both"/>
              <w:rPr>
                <w:rFonts w:ascii="Book Antiqua" w:eastAsia="Calibri" w:hAnsi="Book Antiqua" w:cs="Arial"/>
                <w:color w:val="000000"/>
                <w:sz w:val="22"/>
                <w:szCs w:val="22"/>
                <w:lang w:bidi="hi-IN"/>
              </w:rPr>
            </w:pPr>
            <w:r w:rsidRPr="0076290B">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76290B">
              <w:rPr>
                <w:rFonts w:ascii="Book Antiqua" w:eastAsia="Calibri" w:hAnsi="Book Antiqua" w:cs="Arial"/>
                <w:color w:val="000000"/>
                <w:sz w:val="22"/>
                <w:szCs w:val="22"/>
                <w:lang w:bidi="hi-IN"/>
              </w:rPr>
              <w:t>34, and</w:t>
            </w:r>
            <w:proofErr w:type="gramEnd"/>
            <w:r w:rsidRPr="0076290B">
              <w:rPr>
                <w:rFonts w:ascii="Book Antiqua" w:eastAsia="Calibri" w:hAnsi="Book Antiqua" w:cs="Arial"/>
                <w:color w:val="000000"/>
                <w:sz w:val="22"/>
                <w:szCs w:val="22"/>
                <w:lang w:bidi="hi-IN"/>
              </w:rPr>
              <w:t xml:space="preserve"> shall submit all such revisions to the Project Manager.</w:t>
            </w:r>
          </w:p>
          <w:p w14:paraId="79662661" w14:textId="77777777" w:rsidR="00A317A2" w:rsidRPr="0076290B" w:rsidRDefault="00A317A2" w:rsidP="00A317A2">
            <w:pPr>
              <w:ind w:left="72"/>
              <w:jc w:val="both"/>
              <w:rPr>
                <w:rFonts w:ascii="Book Antiqua" w:eastAsia="Calibri" w:hAnsi="Book Antiqua" w:cs="Arial"/>
                <w:color w:val="000000"/>
                <w:sz w:val="22"/>
                <w:szCs w:val="22"/>
                <w:lang w:bidi="hi-IN"/>
              </w:rPr>
            </w:pPr>
          </w:p>
          <w:p w14:paraId="5EDB5B2F" w14:textId="77777777" w:rsidR="00A317A2" w:rsidRPr="0076290B" w:rsidRDefault="00A317A2" w:rsidP="00A317A2">
            <w:pPr>
              <w:ind w:left="72"/>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 xml:space="preserve">Further to above, the concerned POWERGRID’s site executive shall </w:t>
            </w:r>
            <w:proofErr w:type="gramStart"/>
            <w:r w:rsidRPr="0076290B">
              <w:rPr>
                <w:rFonts w:ascii="Book Antiqua" w:eastAsia="Calibri" w:hAnsi="Book Antiqua" w:cs="Arial"/>
                <w:b/>
                <w:bCs/>
                <w:color w:val="000000"/>
                <w:sz w:val="22"/>
                <w:szCs w:val="22"/>
                <w:lang w:bidi="hi-IN"/>
              </w:rPr>
              <w:t>enter into</w:t>
            </w:r>
            <w:proofErr w:type="gramEnd"/>
            <w:r w:rsidRPr="0076290B">
              <w:rPr>
                <w:rFonts w:ascii="Book Antiqua" w:eastAsia="Calibri" w:hAnsi="Book Antiqua" w:cs="Arial"/>
                <w:b/>
                <w:bCs/>
                <w:color w:val="000000"/>
                <w:sz w:val="22"/>
                <w:szCs w:val="22"/>
                <w:lang w:bidi="hi-IN"/>
              </w:rPr>
              <w:t xml:space="preserve"> a location-wise </w:t>
            </w:r>
            <w:proofErr w:type="spellStart"/>
            <w:r w:rsidRPr="0076290B">
              <w:rPr>
                <w:rFonts w:ascii="Book Antiqua" w:eastAsia="Calibri" w:hAnsi="Book Antiqua" w:cs="Arial"/>
                <w:b/>
                <w:bCs/>
                <w:color w:val="000000"/>
                <w:sz w:val="22"/>
                <w:szCs w:val="22"/>
                <w:lang w:bidi="hi-IN"/>
              </w:rPr>
              <w:t>programme</w:t>
            </w:r>
            <w:proofErr w:type="spellEnd"/>
            <w:r w:rsidRPr="0076290B">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76290B">
              <w:rPr>
                <w:rFonts w:ascii="Book Antiqua" w:eastAsia="Calibri" w:hAnsi="Book Antiqua" w:cs="Arial"/>
                <w:b/>
                <w:bCs/>
                <w:color w:val="000000"/>
                <w:sz w:val="22"/>
                <w:szCs w:val="22"/>
                <w:lang w:bidi="hi-IN"/>
              </w:rPr>
              <w:t>programme</w:t>
            </w:r>
            <w:proofErr w:type="spellEnd"/>
            <w:r w:rsidRPr="0076290B">
              <w:rPr>
                <w:rFonts w:ascii="Book Antiqua" w:eastAsia="Calibri" w:hAnsi="Book Antiqua" w:cs="Arial"/>
                <w:b/>
                <w:bCs/>
                <w:color w:val="000000"/>
                <w:sz w:val="22"/>
                <w:szCs w:val="22"/>
                <w:lang w:bidi="hi-IN"/>
              </w:rPr>
              <w:t xml:space="preserve">.  </w:t>
            </w:r>
          </w:p>
          <w:p w14:paraId="20461555" w14:textId="77777777" w:rsidR="00A317A2" w:rsidRPr="0076290B" w:rsidRDefault="00A317A2" w:rsidP="00A317A2">
            <w:pPr>
              <w:ind w:left="72"/>
              <w:jc w:val="both"/>
              <w:rPr>
                <w:rFonts w:ascii="Book Antiqua" w:eastAsia="Calibri" w:hAnsi="Book Antiqua" w:cs="Arial"/>
                <w:color w:val="000000"/>
                <w:sz w:val="22"/>
                <w:szCs w:val="22"/>
                <w:lang w:bidi="hi-IN"/>
              </w:rPr>
            </w:pPr>
          </w:p>
        </w:tc>
      </w:tr>
      <w:tr w:rsidR="00A317A2" w:rsidRPr="0076290B" w14:paraId="511B5F82" w14:textId="77777777" w:rsidTr="00696991">
        <w:tc>
          <w:tcPr>
            <w:tcW w:w="568" w:type="dxa"/>
            <w:tcBorders>
              <w:right w:val="single" w:sz="4" w:space="0" w:color="auto"/>
            </w:tcBorders>
          </w:tcPr>
          <w:p w14:paraId="7E174CD5"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A317A2" w:rsidRPr="0076290B" w:rsidRDefault="00A317A2" w:rsidP="00A317A2">
            <w:pPr>
              <w:rPr>
                <w:rFonts w:ascii="Book Antiqua" w:hAnsi="Book Antiqua" w:cs="Arial"/>
                <w:b/>
                <w:bCs/>
                <w:sz w:val="22"/>
                <w:szCs w:val="22"/>
              </w:rPr>
            </w:pPr>
            <w:r w:rsidRPr="0076290B">
              <w:rPr>
                <w:rFonts w:ascii="Book Antiqua" w:hAnsi="Book Antiqua" w:cs="Arial"/>
                <w:b/>
                <w:bCs/>
                <w:sz w:val="22"/>
                <w:szCs w:val="22"/>
              </w:rPr>
              <w:t>GCC 14.4</w:t>
            </w:r>
          </w:p>
        </w:tc>
        <w:tc>
          <w:tcPr>
            <w:tcW w:w="7787" w:type="dxa"/>
            <w:tcBorders>
              <w:left w:val="nil"/>
            </w:tcBorders>
          </w:tcPr>
          <w:p w14:paraId="0D0ACD76"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14.4 as follows:</w:t>
            </w:r>
          </w:p>
          <w:p w14:paraId="7278ECA6" w14:textId="77777777" w:rsidR="00A317A2" w:rsidRPr="0076290B" w:rsidRDefault="00A317A2" w:rsidP="00A317A2">
            <w:pPr>
              <w:ind w:left="342" w:hanging="270"/>
              <w:jc w:val="both"/>
              <w:rPr>
                <w:rFonts w:ascii="Book Antiqua" w:eastAsia="Calibri" w:hAnsi="Book Antiqua" w:cs="Arial"/>
                <w:color w:val="000000"/>
                <w:sz w:val="22"/>
                <w:szCs w:val="22"/>
                <w:lang w:bidi="hi-IN"/>
              </w:rPr>
            </w:pPr>
          </w:p>
          <w:p w14:paraId="241B92C5"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Progress of Performance</w:t>
            </w:r>
          </w:p>
          <w:p w14:paraId="50DA49C9" w14:textId="77777777" w:rsidR="00A317A2" w:rsidRPr="0076290B" w:rsidRDefault="00A317A2" w:rsidP="00A317A2">
            <w:pPr>
              <w:ind w:left="342" w:hanging="270"/>
              <w:jc w:val="both"/>
              <w:rPr>
                <w:rFonts w:ascii="Book Antiqua" w:eastAsia="Calibri" w:hAnsi="Book Antiqua" w:cs="Arial"/>
                <w:color w:val="000000"/>
                <w:sz w:val="22"/>
                <w:szCs w:val="22"/>
                <w:lang w:bidi="hi-IN"/>
              </w:rPr>
            </w:pPr>
          </w:p>
          <w:p w14:paraId="614D8307" w14:textId="77777777" w:rsidR="00A317A2" w:rsidRPr="0076290B" w:rsidRDefault="00A317A2" w:rsidP="00A317A2">
            <w:pPr>
              <w:ind w:left="72"/>
              <w:jc w:val="both"/>
              <w:rPr>
                <w:rFonts w:ascii="Book Antiqua" w:eastAsia="Calibri" w:hAnsi="Book Antiqua" w:cs="Arial"/>
                <w:color w:val="000000"/>
                <w:sz w:val="22"/>
                <w:szCs w:val="22"/>
                <w:lang w:bidi="hi-IN"/>
              </w:rPr>
            </w:pPr>
            <w:r w:rsidRPr="0076290B">
              <w:rPr>
                <w:rFonts w:ascii="Book Antiqua" w:eastAsia="Calibri" w:hAnsi="Book Antiqua" w:cs="Arial"/>
                <w:color w:val="000000"/>
                <w:sz w:val="22"/>
                <w:szCs w:val="22"/>
                <w:lang w:bidi="hi-IN"/>
              </w:rPr>
              <w:lastRenderedPageBreak/>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5A889AB" w14:textId="77777777" w:rsidR="00A317A2" w:rsidRPr="0076290B" w:rsidRDefault="00A317A2" w:rsidP="00A317A2">
            <w:pPr>
              <w:ind w:left="72"/>
              <w:jc w:val="both"/>
              <w:rPr>
                <w:rFonts w:ascii="Book Antiqua" w:eastAsia="Calibri" w:hAnsi="Book Antiqua" w:cs="Arial"/>
                <w:color w:val="000000"/>
                <w:sz w:val="22"/>
                <w:szCs w:val="22"/>
                <w:lang w:bidi="hi-IN"/>
              </w:rPr>
            </w:pPr>
          </w:p>
          <w:p w14:paraId="5DB65510" w14:textId="77777777" w:rsidR="00A317A2" w:rsidRPr="0076290B" w:rsidRDefault="00A317A2" w:rsidP="00A317A2">
            <w:pPr>
              <w:ind w:left="72"/>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tc>
      </w:tr>
      <w:tr w:rsidR="00A317A2" w:rsidRPr="0076290B" w14:paraId="5B918EA2" w14:textId="77777777" w:rsidTr="00696991">
        <w:tc>
          <w:tcPr>
            <w:tcW w:w="568" w:type="dxa"/>
            <w:tcBorders>
              <w:right w:val="single" w:sz="4" w:space="0" w:color="auto"/>
            </w:tcBorders>
          </w:tcPr>
          <w:p w14:paraId="222BE601"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A317A2" w:rsidRPr="0076290B" w:rsidRDefault="00A317A2" w:rsidP="00A317A2">
            <w:pPr>
              <w:rPr>
                <w:rFonts w:ascii="Book Antiqua" w:hAnsi="Book Antiqua" w:cs="Arial"/>
                <w:b/>
                <w:bCs/>
                <w:sz w:val="22"/>
                <w:szCs w:val="22"/>
              </w:rPr>
            </w:pPr>
            <w:r w:rsidRPr="0076290B">
              <w:rPr>
                <w:rFonts w:ascii="Book Antiqua" w:hAnsi="Book Antiqua" w:cs="Arial"/>
                <w:b/>
                <w:bCs/>
                <w:sz w:val="22"/>
                <w:szCs w:val="22"/>
              </w:rPr>
              <w:t>GCC 15.1</w:t>
            </w:r>
          </w:p>
        </w:tc>
        <w:tc>
          <w:tcPr>
            <w:tcW w:w="7787" w:type="dxa"/>
            <w:tcBorders>
              <w:left w:val="nil"/>
            </w:tcBorders>
          </w:tcPr>
          <w:p w14:paraId="319DAEE3" w14:textId="77777777" w:rsidR="00A317A2" w:rsidRPr="0076290B" w:rsidRDefault="00A317A2" w:rsidP="00A317A2">
            <w:pPr>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15.1 as follows:</w:t>
            </w:r>
          </w:p>
          <w:p w14:paraId="094B01A6"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1D8B0636" w14:textId="77777777" w:rsidR="00A317A2" w:rsidRPr="0076290B" w:rsidRDefault="00A317A2" w:rsidP="00A317A2">
            <w:pPr>
              <w:jc w:val="both"/>
              <w:rPr>
                <w:rFonts w:ascii="Book Antiqua" w:eastAsia="Calibri" w:hAnsi="Book Antiqua" w:cs="Arial"/>
                <w:bCs/>
                <w:color w:val="000000"/>
                <w:sz w:val="22"/>
                <w:szCs w:val="22"/>
                <w:lang w:bidi="hi-IN"/>
              </w:rPr>
            </w:pPr>
            <w:r w:rsidRPr="0076290B">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76290B">
              <w:rPr>
                <w:rFonts w:ascii="Book Antiqua" w:eastAsia="Calibri" w:hAnsi="Book Antiqua" w:cs="Arial"/>
                <w:bCs/>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76290B">
              <w:rPr>
                <w:rFonts w:ascii="Book Antiqua" w:eastAsia="Calibri" w:hAnsi="Book Antiqua" w:cs="Arial"/>
                <w:bCs/>
                <w:color w:val="000000"/>
                <w:sz w:val="22"/>
                <w:szCs w:val="22"/>
                <w:lang w:bidi="hi-IN"/>
              </w:rPr>
              <w:t>in regard to</w:t>
            </w:r>
            <w:proofErr w:type="gramEnd"/>
            <w:r w:rsidRPr="0076290B">
              <w:rPr>
                <w:rFonts w:ascii="Book Antiqua" w:eastAsia="Calibri" w:hAnsi="Book Antiqua" w:cs="Arial"/>
                <w:bCs/>
                <w:color w:val="000000"/>
                <w:sz w:val="22"/>
                <w:szCs w:val="22"/>
                <w:lang w:bidi="hi-IN"/>
              </w:rPr>
              <w:t xml:space="preserve"> ‘Bidder from a country which shares a land border with India’ as per ITB clause</w:t>
            </w:r>
            <w:r w:rsidRPr="0076290B">
              <w:rPr>
                <w:rFonts w:ascii="Book Antiqua" w:hAnsi="Book Antiqua" w:cs="Arial"/>
                <w:bCs/>
                <w:sz w:val="22"/>
                <w:szCs w:val="22"/>
              </w:rPr>
              <w:t xml:space="preserve"> 2.1.</w:t>
            </w:r>
            <w:r w:rsidRPr="0076290B">
              <w:rPr>
                <w:rFonts w:ascii="Book Antiqua" w:hAnsi="Book Antiqua" w:cs="Arial"/>
                <w:sz w:val="22"/>
                <w:szCs w:val="22"/>
              </w:rPr>
              <w:t xml:space="preserve"> </w:t>
            </w:r>
            <w:r w:rsidRPr="0076290B">
              <w:rPr>
                <w:rFonts w:ascii="Book Antiqua" w:hAnsi="Book Antiqua" w:cs="Arial"/>
                <w:bCs/>
                <w:sz w:val="22"/>
                <w:szCs w:val="22"/>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tc>
      </w:tr>
      <w:tr w:rsidR="00A317A2" w:rsidRPr="0076290B" w14:paraId="2A944C3C" w14:textId="77777777" w:rsidTr="00696991">
        <w:tc>
          <w:tcPr>
            <w:tcW w:w="568" w:type="dxa"/>
            <w:tcBorders>
              <w:right w:val="single" w:sz="4" w:space="0" w:color="auto"/>
            </w:tcBorders>
          </w:tcPr>
          <w:p w14:paraId="7A19C992"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A317A2" w:rsidRPr="0076290B" w:rsidRDefault="00A317A2" w:rsidP="00A317A2">
            <w:pPr>
              <w:rPr>
                <w:rFonts w:ascii="Book Antiqua" w:hAnsi="Book Antiqua" w:cs="Arial"/>
                <w:b/>
                <w:bCs/>
                <w:sz w:val="22"/>
                <w:szCs w:val="22"/>
              </w:rPr>
            </w:pPr>
            <w:r w:rsidRPr="0076290B">
              <w:rPr>
                <w:rFonts w:ascii="Book Antiqua" w:hAnsi="Book Antiqua" w:cs="Arial"/>
                <w:sz w:val="22"/>
                <w:szCs w:val="22"/>
              </w:rPr>
              <w:t>GCC 15.3</w:t>
            </w:r>
          </w:p>
        </w:tc>
        <w:tc>
          <w:tcPr>
            <w:tcW w:w="7787" w:type="dxa"/>
            <w:tcBorders>
              <w:left w:val="nil"/>
            </w:tcBorders>
          </w:tcPr>
          <w:p w14:paraId="0044E773"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 xml:space="preserve">Replace the existing provision with the following: </w:t>
            </w:r>
          </w:p>
          <w:p w14:paraId="6E6FC7E5" w14:textId="77777777" w:rsidR="00A317A2" w:rsidRPr="0076290B" w:rsidRDefault="00A317A2" w:rsidP="00A317A2">
            <w:pPr>
              <w:ind w:left="668"/>
              <w:jc w:val="both"/>
              <w:rPr>
                <w:rFonts w:ascii="Book Antiqua" w:hAnsi="Book Antiqua" w:cs="Arial"/>
                <w:sz w:val="22"/>
                <w:szCs w:val="22"/>
              </w:rPr>
            </w:pPr>
          </w:p>
          <w:p w14:paraId="515480F8" w14:textId="77777777" w:rsidR="00A317A2" w:rsidRPr="0076290B" w:rsidRDefault="00A317A2" w:rsidP="00A317A2">
            <w:pPr>
              <w:jc w:val="both"/>
              <w:rPr>
                <w:rFonts w:ascii="Book Antiqua" w:eastAsia="MS Mincho" w:hAnsi="Book Antiqua" w:cs="Arial"/>
                <w:sz w:val="22"/>
                <w:szCs w:val="22"/>
              </w:rPr>
            </w:pPr>
            <w:r w:rsidRPr="0076290B">
              <w:rPr>
                <w:rFonts w:ascii="Book Antiqua" w:eastAsia="MS Mincho" w:hAnsi="Book Antiqua" w:cs="Arial"/>
                <w:sz w:val="22"/>
                <w:szCs w:val="22"/>
              </w:rPr>
              <w:lastRenderedPageBreak/>
              <w:t xml:space="preserve">For items or parts of the Facilities not specified in the corresponding Appendix (List of Approved Subcontractors) to the Contract Agreement </w:t>
            </w:r>
            <w:r w:rsidRPr="0076290B">
              <w:rPr>
                <w:rFonts w:ascii="Book Antiqua" w:eastAsia="MS Mincho" w:hAnsi="Book Antiqua" w:cs="Arial"/>
                <w:b/>
                <w:bCs/>
                <w:sz w:val="22"/>
                <w:szCs w:val="22"/>
              </w:rPr>
              <w:t>for Supply of Goods Contract(s)</w:t>
            </w:r>
            <w:r w:rsidRPr="0076290B">
              <w:rPr>
                <w:rFonts w:ascii="Book Antiqua" w:eastAsia="MS Mincho" w:hAnsi="Book Antiqua" w:cs="Arial"/>
                <w:sz w:val="22"/>
                <w:szCs w:val="22"/>
              </w:rPr>
              <w:t>, the Contractor may employ such Subcontractors as it may select, at its discretion.</w:t>
            </w:r>
          </w:p>
          <w:p w14:paraId="31E49E29" w14:textId="77777777" w:rsidR="00A317A2" w:rsidRPr="0076290B" w:rsidRDefault="00A317A2" w:rsidP="00A317A2">
            <w:pPr>
              <w:ind w:left="342" w:hanging="270"/>
              <w:jc w:val="both"/>
              <w:rPr>
                <w:rFonts w:ascii="Book Antiqua" w:eastAsia="Calibri" w:hAnsi="Book Antiqua" w:cs="Arial"/>
                <w:b/>
                <w:bCs/>
                <w:sz w:val="22"/>
                <w:szCs w:val="22"/>
                <w:lang w:bidi="hi-IN"/>
              </w:rPr>
            </w:pPr>
          </w:p>
        </w:tc>
      </w:tr>
      <w:tr w:rsidR="00A317A2" w:rsidRPr="0076290B" w14:paraId="3C2C9320" w14:textId="77777777" w:rsidTr="00696991">
        <w:tc>
          <w:tcPr>
            <w:tcW w:w="568" w:type="dxa"/>
            <w:tcBorders>
              <w:right w:val="single" w:sz="4" w:space="0" w:color="auto"/>
            </w:tcBorders>
          </w:tcPr>
          <w:p w14:paraId="163D5C43"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15.5</w:t>
            </w:r>
          </w:p>
        </w:tc>
        <w:tc>
          <w:tcPr>
            <w:tcW w:w="7787" w:type="dxa"/>
            <w:tcBorders>
              <w:left w:val="nil"/>
            </w:tcBorders>
          </w:tcPr>
          <w:p w14:paraId="3A3FA0F8"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Adding New sub clause GCC 15.5</w:t>
            </w:r>
          </w:p>
          <w:p w14:paraId="360F1686"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7BDFD0A4" w14:textId="77777777" w:rsidR="00A317A2" w:rsidRPr="0076290B" w:rsidRDefault="00A317A2" w:rsidP="00A317A2">
            <w:pPr>
              <w:ind w:left="78" w:hanging="6"/>
              <w:jc w:val="both"/>
              <w:rPr>
                <w:rFonts w:ascii="Book Antiqua" w:eastAsia="Calibri" w:hAnsi="Book Antiqua" w:cs="Arial"/>
                <w:color w:val="000000"/>
                <w:sz w:val="22"/>
                <w:szCs w:val="22"/>
                <w:lang w:bidi="hi-IN"/>
              </w:rPr>
            </w:pPr>
            <w:r w:rsidRPr="0076290B">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A317A2" w:rsidRPr="0076290B" w:rsidRDefault="00A317A2" w:rsidP="00A317A2">
            <w:pPr>
              <w:jc w:val="both"/>
              <w:rPr>
                <w:rFonts w:ascii="Book Antiqua" w:eastAsia="Calibri" w:hAnsi="Book Antiqua" w:cs="Arial"/>
                <w:b/>
                <w:bCs/>
                <w:color w:val="000000"/>
                <w:sz w:val="22"/>
                <w:szCs w:val="22"/>
                <w:lang w:bidi="hi-IN"/>
              </w:rPr>
            </w:pPr>
          </w:p>
        </w:tc>
      </w:tr>
      <w:tr w:rsidR="00A317A2" w:rsidRPr="0076290B" w14:paraId="4415029C" w14:textId="77777777" w:rsidTr="00696991">
        <w:tc>
          <w:tcPr>
            <w:tcW w:w="568" w:type="dxa"/>
            <w:tcBorders>
              <w:right w:val="single" w:sz="4" w:space="0" w:color="auto"/>
            </w:tcBorders>
          </w:tcPr>
          <w:p w14:paraId="1514F683"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16.3.5</w:t>
            </w:r>
          </w:p>
        </w:tc>
        <w:tc>
          <w:tcPr>
            <w:tcW w:w="7787" w:type="dxa"/>
            <w:tcBorders>
              <w:left w:val="nil"/>
            </w:tcBorders>
          </w:tcPr>
          <w:p w14:paraId="56C0FF58"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16.3.5 with the following:</w:t>
            </w:r>
          </w:p>
          <w:p w14:paraId="4510A684"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2AD0DDBC" w14:textId="1ECB11CD" w:rsidR="00A317A2" w:rsidRPr="0076290B" w:rsidRDefault="00A317A2" w:rsidP="00A317A2">
            <w:pPr>
              <w:jc w:val="both"/>
              <w:rPr>
                <w:rFonts w:ascii="Book Antiqua" w:hAnsi="Book Antiqua"/>
                <w:sz w:val="22"/>
                <w:szCs w:val="22"/>
              </w:rPr>
            </w:pPr>
            <w:r w:rsidRPr="0076290B">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76290B">
              <w:rPr>
                <w:rFonts w:ascii="Book Antiqua" w:hAnsi="Book Antiqua"/>
                <w:b/>
                <w:bCs/>
                <w:sz w:val="22"/>
                <w:szCs w:val="22"/>
              </w:rPr>
              <w:t>Arbitrator for determination /Conciliation Committee of Independent Experts (CCIE) for resolution in accordance with GCC Sub-Clause 39 / GCC Sub-Clause 40 hereof.</w:t>
            </w:r>
            <w:r w:rsidRPr="0076290B">
              <w:rPr>
                <w:rFonts w:ascii="Book Antiqua" w:hAnsi="Book Antiqua"/>
                <w:sz w:val="22"/>
                <w:szCs w:val="22"/>
              </w:rPr>
              <w:t xml:space="preserve"> If such dispute or difference is referred to an Arbitrator</w:t>
            </w:r>
            <w:r w:rsidRPr="0076290B">
              <w:rPr>
                <w:rFonts w:ascii="Book Antiqua" w:hAnsi="Book Antiqua"/>
                <w:b/>
                <w:bCs/>
                <w:sz w:val="22"/>
                <w:szCs w:val="22"/>
              </w:rPr>
              <w:t>/CCIE</w:t>
            </w:r>
            <w:r w:rsidRPr="0076290B">
              <w:rPr>
                <w:rFonts w:ascii="Book Antiqua" w:hAnsi="Book Antiqua"/>
                <w:sz w:val="22"/>
                <w:szCs w:val="22"/>
              </w:rPr>
              <w:t xml:space="preserve">, the Project Manager shall give instructions as to whether and if so, how, performance of the Contract is to proceed. </w:t>
            </w:r>
            <w:r w:rsidRPr="0076290B">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76290B">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76290B">
              <w:rPr>
                <w:rFonts w:ascii="Book Antiqua" w:hAnsi="Book Antiqua"/>
                <w:b/>
                <w:bCs/>
                <w:sz w:val="22"/>
                <w:szCs w:val="22"/>
              </w:rPr>
              <w:t xml:space="preserve"> as decided in Arbitration/CCIE proceedings</w:t>
            </w:r>
            <w:r w:rsidRPr="0076290B">
              <w:rPr>
                <w:rFonts w:ascii="Book Antiqua" w:hAnsi="Book Antiqua"/>
                <w:sz w:val="22"/>
                <w:szCs w:val="22"/>
              </w:rPr>
              <w:t>, and the Time for Completion shall be extended accordingly.</w:t>
            </w:r>
          </w:p>
          <w:p w14:paraId="29D74F96"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tc>
      </w:tr>
      <w:tr w:rsidR="00A317A2" w:rsidRPr="0076290B" w14:paraId="49368F8A" w14:textId="77777777" w:rsidTr="00696991">
        <w:tc>
          <w:tcPr>
            <w:tcW w:w="568" w:type="dxa"/>
            <w:tcBorders>
              <w:right w:val="single" w:sz="4" w:space="0" w:color="auto"/>
            </w:tcBorders>
          </w:tcPr>
          <w:p w14:paraId="751201B2"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17.4.3</w:t>
            </w:r>
          </w:p>
        </w:tc>
        <w:tc>
          <w:tcPr>
            <w:tcW w:w="7787" w:type="dxa"/>
            <w:tcBorders>
              <w:left w:val="nil"/>
            </w:tcBorders>
          </w:tcPr>
          <w:p w14:paraId="4F980BA3"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Addition new Sub-Clause GCC 17.4.3</w:t>
            </w:r>
          </w:p>
          <w:p w14:paraId="17033D97" w14:textId="77777777" w:rsidR="00A317A2" w:rsidRPr="0076290B" w:rsidRDefault="00A317A2" w:rsidP="00A317A2">
            <w:pPr>
              <w:ind w:left="1035" w:hanging="1035"/>
              <w:jc w:val="both"/>
              <w:rPr>
                <w:rFonts w:ascii="Book Antiqua" w:hAnsi="Book Antiqua" w:cs="Arial"/>
                <w:sz w:val="22"/>
                <w:szCs w:val="22"/>
              </w:rPr>
            </w:pPr>
          </w:p>
          <w:p w14:paraId="725E875E" w14:textId="77777777" w:rsidR="00A317A2" w:rsidRPr="0076290B" w:rsidRDefault="00A317A2" w:rsidP="00A317A2">
            <w:pPr>
              <w:ind w:left="751" w:hanging="751"/>
              <w:jc w:val="both"/>
              <w:rPr>
                <w:rFonts w:ascii="Book Antiqua" w:hAnsi="Book Antiqua" w:cs="Arial"/>
                <w:sz w:val="22"/>
                <w:szCs w:val="22"/>
              </w:rPr>
            </w:pPr>
            <w:r w:rsidRPr="0076290B">
              <w:rPr>
                <w:rFonts w:ascii="Book Antiqua" w:hAnsi="Book Antiqua" w:cs="Arial"/>
                <w:sz w:val="22"/>
                <w:szCs w:val="22"/>
              </w:rPr>
              <w:t>17.4.3</w:t>
            </w:r>
            <w:r w:rsidRPr="0076290B">
              <w:rPr>
                <w:rFonts w:ascii="Book Antiqua" w:hAnsi="Book Antiqua" w:cs="Arial"/>
                <w:sz w:val="22"/>
                <w:szCs w:val="22"/>
              </w:rPr>
              <w:tab/>
              <w:t>Material Acceptance Certificate</w:t>
            </w:r>
          </w:p>
          <w:p w14:paraId="2F7C2639" w14:textId="77777777" w:rsidR="00A317A2" w:rsidRPr="0076290B" w:rsidRDefault="00A317A2" w:rsidP="00A317A2">
            <w:pPr>
              <w:ind w:left="751" w:hanging="751"/>
              <w:jc w:val="both"/>
              <w:rPr>
                <w:rFonts w:ascii="Book Antiqua" w:hAnsi="Book Antiqua" w:cs="Arial"/>
                <w:sz w:val="22"/>
                <w:szCs w:val="22"/>
              </w:rPr>
            </w:pPr>
          </w:p>
          <w:p w14:paraId="48D322F6" w14:textId="77777777" w:rsidR="00A317A2" w:rsidRPr="0076290B" w:rsidRDefault="00A317A2" w:rsidP="00A317A2">
            <w:pPr>
              <w:ind w:left="751" w:hanging="751"/>
              <w:jc w:val="both"/>
              <w:rPr>
                <w:rFonts w:ascii="Book Antiqua" w:hAnsi="Book Antiqua" w:cs="Arial"/>
                <w:sz w:val="22"/>
                <w:szCs w:val="22"/>
              </w:rPr>
            </w:pPr>
            <w:r w:rsidRPr="0076290B">
              <w:rPr>
                <w:rFonts w:ascii="Book Antiqua" w:hAnsi="Book Antiqua" w:cs="Arial"/>
                <w:sz w:val="22"/>
                <w:szCs w:val="22"/>
              </w:rPr>
              <w:tab/>
              <w:t xml:space="preserve">As soon as the delivery of Plant and Equipment, in the opinion of the Contractor, has been completed as specified in the Technical Specifications, the Contractor shall so notify the Employer in writing </w:t>
            </w:r>
            <w:proofErr w:type="spellStart"/>
            <w:r w:rsidRPr="0076290B">
              <w:rPr>
                <w:rFonts w:ascii="Book Antiqua" w:hAnsi="Book Antiqua" w:cs="Arial"/>
                <w:sz w:val="22"/>
                <w:szCs w:val="22"/>
              </w:rPr>
              <w:t>alongwith</w:t>
            </w:r>
            <w:proofErr w:type="spellEnd"/>
            <w:r w:rsidRPr="0076290B">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76290B">
              <w:rPr>
                <w:rFonts w:ascii="Book Antiqua" w:hAnsi="Book Antiqua" w:cs="Arial"/>
                <w:sz w:val="22"/>
                <w:szCs w:val="22"/>
              </w:rPr>
              <w:t>defect or</w:t>
            </w:r>
            <w:proofErr w:type="spellEnd"/>
            <w:r w:rsidRPr="0076290B">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w:t>
            </w:r>
            <w:r w:rsidRPr="0076290B">
              <w:rPr>
                <w:rFonts w:ascii="Book Antiqua" w:hAnsi="Book Antiqua" w:cs="Arial"/>
                <w:sz w:val="22"/>
                <w:szCs w:val="22"/>
              </w:rPr>
              <w:lastRenderedPageBreak/>
              <w:t>(MRC)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F1116E"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tc>
      </w:tr>
      <w:tr w:rsidR="00A317A2" w:rsidRPr="0076290B" w14:paraId="7F8B8AF5" w14:textId="77777777" w:rsidTr="00696991">
        <w:tc>
          <w:tcPr>
            <w:tcW w:w="568" w:type="dxa"/>
            <w:tcBorders>
              <w:right w:val="single" w:sz="4" w:space="0" w:color="auto"/>
            </w:tcBorders>
          </w:tcPr>
          <w:p w14:paraId="4D2D6E29"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18.1.3</w:t>
            </w:r>
          </w:p>
        </w:tc>
        <w:tc>
          <w:tcPr>
            <w:tcW w:w="7787" w:type="dxa"/>
            <w:tcBorders>
              <w:left w:val="nil"/>
            </w:tcBorders>
          </w:tcPr>
          <w:p w14:paraId="76123412"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18.1.3 (a) with the following:</w:t>
            </w:r>
          </w:p>
          <w:p w14:paraId="336497CB"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352006F6" w14:textId="77E5540C" w:rsidR="00A317A2" w:rsidRPr="0076290B" w:rsidRDefault="00A317A2" w:rsidP="0039094B">
            <w:pPr>
              <w:jc w:val="both"/>
              <w:rPr>
                <w:rFonts w:ascii="Book Antiqua" w:hAnsi="Book Antiqua"/>
                <w:sz w:val="22"/>
                <w:szCs w:val="22"/>
              </w:rPr>
            </w:pPr>
            <w:r w:rsidRPr="0076290B">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76290B">
              <w:rPr>
                <w:rFonts w:ascii="Book Antiqua" w:hAnsi="Book Antiqua"/>
                <w:b/>
                <w:bCs/>
                <w:sz w:val="22"/>
                <w:szCs w:val="22"/>
              </w:rPr>
              <w:t>Labor having “Recognition of Prior Learning” (RPL) Certification (under Pradhan Mantri Kaushal Vikas Yojana (PMKVY))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A317A2" w:rsidRPr="0076290B" w:rsidRDefault="00A317A2" w:rsidP="00A317A2">
            <w:pPr>
              <w:pStyle w:val="Default"/>
              <w:ind w:left="432" w:hanging="432"/>
              <w:jc w:val="both"/>
              <w:rPr>
                <w:rFonts w:cs="Arial"/>
                <w:sz w:val="22"/>
                <w:szCs w:val="22"/>
              </w:rPr>
            </w:pPr>
          </w:p>
          <w:p w14:paraId="2FF56A0B" w14:textId="77777777" w:rsidR="00A317A2" w:rsidRPr="0076290B" w:rsidRDefault="00A317A2" w:rsidP="00A317A2">
            <w:pPr>
              <w:pStyle w:val="Default"/>
              <w:jc w:val="both"/>
              <w:rPr>
                <w:rFonts w:cs="Arial"/>
                <w:sz w:val="22"/>
                <w:szCs w:val="22"/>
              </w:rPr>
            </w:pPr>
            <w:r w:rsidRPr="0076290B">
              <w:rPr>
                <w:sz w:val="22"/>
                <w:szCs w:val="22"/>
              </w:rPr>
              <w:t>The Contractor is encouraged to use local labor preferably from weaker sections of society particularly SC &amp; ST persons, that has the necessary skills.</w:t>
            </w:r>
          </w:p>
          <w:p w14:paraId="74F1E92E" w14:textId="77777777" w:rsidR="00A317A2" w:rsidRPr="0076290B" w:rsidRDefault="00A317A2" w:rsidP="00A317A2">
            <w:pPr>
              <w:pStyle w:val="Default"/>
              <w:ind w:left="432" w:hanging="432"/>
              <w:jc w:val="both"/>
              <w:rPr>
                <w:rFonts w:cs="Arial"/>
                <w:sz w:val="22"/>
                <w:szCs w:val="22"/>
              </w:rPr>
            </w:pPr>
          </w:p>
        </w:tc>
      </w:tr>
      <w:tr w:rsidR="00A317A2" w:rsidRPr="0076290B" w14:paraId="2D482B96" w14:textId="77777777" w:rsidTr="00696991">
        <w:tc>
          <w:tcPr>
            <w:tcW w:w="568" w:type="dxa"/>
            <w:tcBorders>
              <w:right w:val="single" w:sz="4" w:space="0" w:color="auto"/>
            </w:tcBorders>
          </w:tcPr>
          <w:p w14:paraId="275EE5F2"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18.3.1.4</w:t>
            </w:r>
          </w:p>
        </w:tc>
        <w:tc>
          <w:tcPr>
            <w:tcW w:w="7787" w:type="dxa"/>
            <w:tcBorders>
              <w:left w:val="nil"/>
            </w:tcBorders>
          </w:tcPr>
          <w:p w14:paraId="17F969C6"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18.3.1.4 (a) with the following:</w:t>
            </w:r>
          </w:p>
          <w:p w14:paraId="565B8DFF"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11634AE7" w14:textId="77777777" w:rsidR="00A317A2" w:rsidRPr="0076290B" w:rsidRDefault="00A317A2" w:rsidP="00A317A2">
            <w:pPr>
              <w:numPr>
                <w:ilvl w:val="0"/>
                <w:numId w:val="2"/>
              </w:numPr>
              <w:jc w:val="both"/>
              <w:rPr>
                <w:rFonts w:ascii="Book Antiqua" w:eastAsia="Calibri" w:hAnsi="Book Antiqua" w:cs="Arial"/>
                <w:b/>
                <w:bCs/>
                <w:color w:val="000000"/>
                <w:sz w:val="22"/>
                <w:szCs w:val="22"/>
                <w:lang w:bidi="hi-IN"/>
              </w:rPr>
            </w:pPr>
            <w:r w:rsidRPr="0076290B">
              <w:rPr>
                <w:rFonts w:ascii="Book Antiqua" w:hAnsi="Book Antiqua" w:cs="Arial"/>
                <w:b/>
                <w:bCs/>
                <w:sz w:val="22"/>
                <w:szCs w:val="22"/>
              </w:rPr>
              <w:t>Employee’s</w:t>
            </w:r>
            <w:r w:rsidRPr="0076290B">
              <w:rPr>
                <w:rFonts w:ascii="Book Antiqua" w:hAnsi="Book Antiqua" w:cs="Arial"/>
                <w:sz w:val="22"/>
                <w:szCs w:val="22"/>
              </w:rPr>
              <w:t xml:space="preserve"> Compensation Act 1923: The Act provides for compensation in case of injury by accident arising out of and </w:t>
            </w:r>
            <w:proofErr w:type="gramStart"/>
            <w:r w:rsidRPr="0076290B">
              <w:rPr>
                <w:rFonts w:ascii="Book Antiqua" w:hAnsi="Book Antiqua" w:cs="Arial"/>
                <w:sz w:val="22"/>
                <w:szCs w:val="22"/>
              </w:rPr>
              <w:t>during the course of</w:t>
            </w:r>
            <w:proofErr w:type="gramEnd"/>
            <w:r w:rsidRPr="0076290B">
              <w:rPr>
                <w:rFonts w:ascii="Book Antiqua" w:hAnsi="Book Antiqua" w:cs="Arial"/>
                <w:sz w:val="22"/>
                <w:szCs w:val="22"/>
              </w:rPr>
              <w:t xml:space="preserve"> employment</w:t>
            </w:r>
            <w:r w:rsidRPr="0076290B">
              <w:rPr>
                <w:rFonts w:ascii="Book Antiqua" w:eastAsia="Calibri" w:hAnsi="Book Antiqua" w:cs="Arial"/>
                <w:b/>
                <w:bCs/>
                <w:color w:val="000000"/>
                <w:sz w:val="22"/>
                <w:szCs w:val="22"/>
                <w:lang w:bidi="hi-IN"/>
              </w:rPr>
              <w:t>.</w:t>
            </w:r>
          </w:p>
          <w:p w14:paraId="293D3C89" w14:textId="77777777" w:rsidR="00A317A2" w:rsidRPr="0076290B" w:rsidRDefault="00A317A2" w:rsidP="00A317A2">
            <w:pPr>
              <w:ind w:left="72"/>
              <w:jc w:val="both"/>
              <w:rPr>
                <w:rFonts w:ascii="Book Antiqua" w:eastAsia="Calibri" w:hAnsi="Book Antiqua" w:cs="Arial"/>
                <w:b/>
                <w:bCs/>
                <w:color w:val="000000"/>
                <w:sz w:val="22"/>
                <w:szCs w:val="22"/>
                <w:lang w:bidi="hi-IN"/>
              </w:rPr>
            </w:pPr>
          </w:p>
        </w:tc>
      </w:tr>
      <w:tr w:rsidR="00A317A2" w:rsidRPr="0076290B" w14:paraId="774DA214" w14:textId="77777777" w:rsidTr="00696991">
        <w:tc>
          <w:tcPr>
            <w:tcW w:w="568" w:type="dxa"/>
            <w:tcBorders>
              <w:right w:val="single" w:sz="4" w:space="0" w:color="auto"/>
            </w:tcBorders>
          </w:tcPr>
          <w:p w14:paraId="44BCEED6"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18.3.3.17</w:t>
            </w:r>
          </w:p>
        </w:tc>
        <w:tc>
          <w:tcPr>
            <w:tcW w:w="7787" w:type="dxa"/>
            <w:tcBorders>
              <w:left w:val="nil"/>
            </w:tcBorders>
          </w:tcPr>
          <w:p w14:paraId="4C64A9B6" w14:textId="77777777" w:rsidR="007C1D03" w:rsidRPr="0076290B" w:rsidRDefault="007C1D03" w:rsidP="007C1D03">
            <w:pPr>
              <w:pStyle w:val="TableParagraph"/>
              <w:ind w:left="107"/>
              <w:jc w:val="both"/>
              <w:rPr>
                <w:rFonts w:ascii="Book Antiqua" w:eastAsia="Times New Roman" w:hAnsi="Book Antiqua" w:cs="Arial"/>
              </w:rPr>
            </w:pPr>
            <w:r w:rsidRPr="0076290B">
              <w:rPr>
                <w:rFonts w:ascii="Book Antiqua" w:eastAsia="Times New Roman" w:hAnsi="Book Antiqua" w:cs="Arial"/>
              </w:rPr>
              <w:t>The Contractor shall deploy Safety Officer(s)/Safety Supervisor(s) /Safety Steward(s) in line with requirements as specified in the Safety Plan.</w:t>
            </w:r>
          </w:p>
          <w:p w14:paraId="4CCF8ED9" w14:textId="77777777" w:rsidR="007C1D03" w:rsidRPr="0076290B" w:rsidRDefault="007C1D03" w:rsidP="007C1D03">
            <w:pPr>
              <w:pStyle w:val="TableParagraph"/>
              <w:ind w:left="107"/>
              <w:jc w:val="both"/>
              <w:rPr>
                <w:rFonts w:ascii="Book Antiqua" w:eastAsia="Times New Roman" w:hAnsi="Book Antiqua" w:cs="Arial"/>
              </w:rPr>
            </w:pPr>
          </w:p>
          <w:p w14:paraId="51A7EB9B" w14:textId="77777777" w:rsidR="007C1D03" w:rsidRPr="0076290B" w:rsidRDefault="007C1D03" w:rsidP="007C1D03">
            <w:pPr>
              <w:pStyle w:val="TableParagraph"/>
              <w:spacing w:before="1" w:line="254" w:lineRule="auto"/>
              <w:ind w:left="107" w:right="101"/>
              <w:jc w:val="both"/>
              <w:rPr>
                <w:rFonts w:ascii="Book Antiqua" w:eastAsia="Times New Roman" w:hAnsi="Book Antiqua" w:cs="Arial"/>
              </w:rPr>
            </w:pPr>
            <w:r w:rsidRPr="0076290B">
              <w:rPr>
                <w:rFonts w:ascii="Book Antiqua" w:eastAsia="Times New Roman" w:hAnsi="Book Antiqua" w:cs="Arial"/>
              </w:rPr>
              <w:t>The qualifications, experience, roles and responsibilities of the Safety Officer(s)/Safety Supervisor(s) /Safety Steward(s) shall be as prescribed in the Safety Plan.</w:t>
            </w:r>
          </w:p>
          <w:p w14:paraId="32066BCE" w14:textId="77777777" w:rsidR="007C1D03" w:rsidRPr="0076290B" w:rsidRDefault="007C1D03" w:rsidP="007C1D03">
            <w:pPr>
              <w:jc w:val="both"/>
              <w:rPr>
                <w:rFonts w:ascii="Book Antiqua" w:hAnsi="Book Antiqua" w:cs="Arial"/>
                <w:sz w:val="22"/>
                <w:szCs w:val="22"/>
              </w:rPr>
            </w:pPr>
          </w:p>
          <w:p w14:paraId="3B629727" w14:textId="77777777" w:rsidR="007C1D03" w:rsidRPr="0076290B" w:rsidRDefault="007C1D03" w:rsidP="007C1D03">
            <w:pPr>
              <w:jc w:val="both"/>
              <w:rPr>
                <w:rFonts w:ascii="Book Antiqua" w:hAnsi="Book Antiqua" w:cs="Arial"/>
                <w:sz w:val="22"/>
                <w:szCs w:val="22"/>
              </w:rPr>
            </w:pPr>
            <w:r w:rsidRPr="0076290B">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w:t>
            </w:r>
            <w:r w:rsidRPr="0076290B">
              <w:rPr>
                <w:rFonts w:ascii="Book Antiqua" w:hAnsi="Book Antiqua" w:cs="Arial"/>
                <w:b/>
                <w:bCs/>
                <w:sz w:val="22"/>
                <w:szCs w:val="22"/>
              </w:rPr>
              <w:t>of Rs. 1,25,000/- for each safety officer, Rs. 45,000/- for each safety supervisor and Rs. 22,000/- for each safety steward, per week on a pro-rata basis</w:t>
            </w:r>
            <w:r w:rsidRPr="0076290B">
              <w:rPr>
                <w:rFonts w:ascii="Book Antiqua" w:hAnsi="Book Antiqua" w:cs="Arial"/>
                <w:sz w:val="22"/>
                <w:szCs w:val="22"/>
              </w:rPr>
              <w:t>,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504D7A6D" w14:textId="77777777" w:rsidR="007C1D03" w:rsidRPr="0076290B" w:rsidRDefault="007C1D03" w:rsidP="007C1D03">
            <w:pPr>
              <w:jc w:val="both"/>
              <w:rPr>
                <w:rFonts w:ascii="Book Antiqua" w:hAnsi="Book Antiqua" w:cs="Arial"/>
                <w:sz w:val="22"/>
                <w:szCs w:val="22"/>
              </w:rPr>
            </w:pPr>
          </w:p>
          <w:p w14:paraId="5F16587D" w14:textId="475E7779" w:rsidR="00A317A2" w:rsidRPr="0076290B" w:rsidRDefault="007C1D03" w:rsidP="007C1D03">
            <w:pPr>
              <w:jc w:val="both"/>
              <w:rPr>
                <w:rFonts w:ascii="Book Antiqua" w:eastAsia="Calibri" w:hAnsi="Book Antiqua" w:cs="Arial"/>
                <w:b/>
                <w:bCs/>
                <w:color w:val="000000"/>
                <w:sz w:val="22"/>
                <w:szCs w:val="22"/>
                <w:lang w:bidi="hi-IN"/>
              </w:rPr>
            </w:pPr>
            <w:r w:rsidRPr="0076290B">
              <w:rPr>
                <w:rFonts w:ascii="Book Antiqua" w:hAnsi="Book Antiqua" w:cs="Arial"/>
                <w:sz w:val="22"/>
                <w:szCs w:val="22"/>
              </w:rPr>
              <w:lastRenderedPageBreak/>
              <w:t xml:space="preserve">The name and address of such Safety Officers Safety Supervisor(s) /Safety Steward(s) of the Contractor will be promptly informed in writing to Project Manager or his </w:t>
            </w:r>
            <w:proofErr w:type="spellStart"/>
            <w:r w:rsidRPr="0076290B">
              <w:rPr>
                <w:rFonts w:ascii="Book Antiqua" w:hAnsi="Book Antiqua" w:cs="Arial"/>
                <w:sz w:val="22"/>
                <w:szCs w:val="22"/>
              </w:rPr>
              <w:t>authorised</w:t>
            </w:r>
            <w:proofErr w:type="spellEnd"/>
            <w:r w:rsidRPr="0076290B">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tc>
      </w:tr>
      <w:tr w:rsidR="00A317A2" w:rsidRPr="0076290B" w14:paraId="13E14B26" w14:textId="77777777" w:rsidTr="00696991">
        <w:tc>
          <w:tcPr>
            <w:tcW w:w="568" w:type="dxa"/>
            <w:tcBorders>
              <w:right w:val="single" w:sz="4" w:space="0" w:color="auto"/>
            </w:tcBorders>
          </w:tcPr>
          <w:p w14:paraId="784FBDF7"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18.3.3.18</w:t>
            </w:r>
          </w:p>
        </w:tc>
        <w:tc>
          <w:tcPr>
            <w:tcW w:w="7787" w:type="dxa"/>
            <w:tcBorders>
              <w:left w:val="nil"/>
            </w:tcBorders>
          </w:tcPr>
          <w:p w14:paraId="41AA164B" w14:textId="77777777" w:rsidR="00A317A2" w:rsidRPr="0076290B" w:rsidRDefault="00A317A2" w:rsidP="00A317A2">
            <w:pPr>
              <w:ind w:hanging="18"/>
              <w:jc w:val="both"/>
              <w:rPr>
                <w:rFonts w:ascii="Book Antiqua" w:hAnsi="Book Antiqua" w:cs="Arial"/>
                <w:b/>
                <w:bCs/>
                <w:sz w:val="22"/>
                <w:szCs w:val="22"/>
              </w:rPr>
            </w:pPr>
            <w:r w:rsidRPr="0076290B">
              <w:rPr>
                <w:rFonts w:ascii="Book Antiqua" w:hAnsi="Book Antiqua" w:cs="Arial"/>
                <w:b/>
                <w:bCs/>
                <w:sz w:val="22"/>
                <w:szCs w:val="22"/>
              </w:rPr>
              <w:t>Replace GCC 18.3.3.18 with the following:</w:t>
            </w:r>
          </w:p>
          <w:p w14:paraId="35262066" w14:textId="77777777" w:rsidR="00A317A2" w:rsidRPr="0076290B" w:rsidRDefault="00A317A2" w:rsidP="00A317A2">
            <w:pPr>
              <w:ind w:hanging="18"/>
              <w:jc w:val="both"/>
              <w:rPr>
                <w:rFonts w:ascii="Book Antiqua" w:hAnsi="Book Antiqua" w:cs="Arial"/>
                <w:sz w:val="22"/>
                <w:szCs w:val="22"/>
              </w:rPr>
            </w:pPr>
          </w:p>
          <w:p w14:paraId="3C699198"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76290B">
              <w:rPr>
                <w:rFonts w:ascii="Book Antiqua" w:hAnsi="Book Antiqua" w:cs="Arial"/>
                <w:b/>
                <w:bCs/>
                <w:sz w:val="22"/>
                <w:szCs w:val="22"/>
              </w:rPr>
              <w:t>4 hrs</w:t>
            </w:r>
            <w:r w:rsidRPr="0076290B">
              <w:rPr>
                <w:rFonts w:ascii="Book Antiqua" w:hAnsi="Book Antiqua" w:cs="Arial"/>
                <w:sz w:val="22"/>
                <w:szCs w:val="22"/>
              </w:rPr>
              <w:t>. of the occurrence of the same, to the Project Manager in prescribed form and also to all the authorities envisaged under the applicable laws.</w:t>
            </w:r>
          </w:p>
          <w:p w14:paraId="4C3005A4" w14:textId="77777777" w:rsidR="00A317A2" w:rsidRPr="0076290B" w:rsidRDefault="00A317A2" w:rsidP="00A317A2">
            <w:pPr>
              <w:jc w:val="both"/>
              <w:rPr>
                <w:rFonts w:ascii="Book Antiqua" w:hAnsi="Book Antiqua" w:cs="Arial"/>
                <w:sz w:val="22"/>
                <w:szCs w:val="22"/>
              </w:rPr>
            </w:pPr>
          </w:p>
          <w:p w14:paraId="158886DD"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90 days,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within </w:t>
            </w:r>
            <w:r w:rsidRPr="0076290B">
              <w:rPr>
                <w:rFonts w:ascii="Book Antiqua" w:hAnsi="Book Antiqua" w:cs="Arial"/>
                <w:b/>
                <w:bCs/>
                <w:sz w:val="22"/>
                <w:szCs w:val="22"/>
              </w:rPr>
              <w:t>90 days</w:t>
            </w:r>
            <w:r w:rsidRPr="0076290B">
              <w:rPr>
                <w:rFonts w:ascii="Book Antiqua" w:hAnsi="Book Antiqua" w:cs="Arial"/>
                <w:sz w:val="22"/>
                <w:szCs w:val="22"/>
              </w:rPr>
              <w:t xml:space="preserve"> of the occurrence of the fatal accident. In case of failure of the Contractor to complete the above actions </w:t>
            </w:r>
            <w:r w:rsidRPr="0076290B">
              <w:rPr>
                <w:rFonts w:ascii="Book Antiqua" w:hAnsi="Book Antiqua" w:cs="Arial"/>
                <w:b/>
                <w:bCs/>
                <w:sz w:val="22"/>
                <w:szCs w:val="22"/>
              </w:rPr>
              <w:t>within 90 days</w:t>
            </w:r>
            <w:r w:rsidRPr="0076290B">
              <w:rPr>
                <w:rFonts w:ascii="Book Antiqua" w:hAnsi="Book Antiqua" w:cs="Arial"/>
                <w:sz w:val="22"/>
                <w:szCs w:val="22"/>
              </w:rPr>
              <w:t xml:space="preserve">,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 </w:t>
            </w:r>
          </w:p>
          <w:p w14:paraId="773BB341" w14:textId="77777777" w:rsidR="00A317A2" w:rsidRPr="0076290B" w:rsidRDefault="00A317A2" w:rsidP="00A317A2">
            <w:pPr>
              <w:jc w:val="both"/>
              <w:rPr>
                <w:rFonts w:ascii="Book Antiqua" w:hAnsi="Book Antiqua" w:cs="Arial"/>
                <w:sz w:val="22"/>
                <w:szCs w:val="22"/>
              </w:rPr>
            </w:pPr>
          </w:p>
          <w:p w14:paraId="118EAB93"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50A87E8A" w14:textId="77777777" w:rsidR="00A317A2" w:rsidRPr="0076290B" w:rsidRDefault="00A317A2" w:rsidP="00A317A2">
            <w:pPr>
              <w:jc w:val="both"/>
              <w:rPr>
                <w:rFonts w:ascii="Book Antiqua" w:hAnsi="Book Antiqua" w:cs="Arial"/>
                <w:sz w:val="22"/>
                <w:szCs w:val="22"/>
              </w:rPr>
            </w:pPr>
          </w:p>
          <w:p w14:paraId="635E0E88" w14:textId="6B0B51A4"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4F192D07" w14:textId="77777777" w:rsidR="00A317A2" w:rsidRPr="0076290B" w:rsidRDefault="00A317A2" w:rsidP="00A317A2">
            <w:pPr>
              <w:jc w:val="both"/>
              <w:rPr>
                <w:rFonts w:ascii="Book Antiqua" w:eastAsia="Calibri" w:hAnsi="Book Antiqua" w:cs="Arial"/>
                <w:b/>
                <w:bCs/>
                <w:color w:val="000000"/>
                <w:sz w:val="22"/>
                <w:szCs w:val="22"/>
                <w:lang w:bidi="hi-IN"/>
              </w:rPr>
            </w:pPr>
          </w:p>
        </w:tc>
      </w:tr>
      <w:tr w:rsidR="00A317A2" w:rsidRPr="0076290B" w14:paraId="6996AB5F" w14:textId="77777777" w:rsidTr="00696991">
        <w:tc>
          <w:tcPr>
            <w:tcW w:w="568" w:type="dxa"/>
            <w:tcBorders>
              <w:right w:val="single" w:sz="4" w:space="0" w:color="auto"/>
            </w:tcBorders>
          </w:tcPr>
          <w:p w14:paraId="450CAFF8"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18.3.3.23</w:t>
            </w:r>
          </w:p>
        </w:tc>
        <w:tc>
          <w:tcPr>
            <w:tcW w:w="7787" w:type="dxa"/>
            <w:tcBorders>
              <w:left w:val="nil"/>
            </w:tcBorders>
          </w:tcPr>
          <w:p w14:paraId="0EAB385A"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18.3.3.23 with the following:</w:t>
            </w:r>
          </w:p>
          <w:p w14:paraId="599D90A3"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21F5B111" w14:textId="0C1D4851"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lastRenderedPageBreak/>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76290B">
              <w:rPr>
                <w:rFonts w:ascii="Book Antiqua" w:hAnsi="Book Antiqua" w:cs="Arial"/>
                <w:b/>
                <w:bCs/>
                <w:sz w:val="22"/>
                <w:szCs w:val="22"/>
              </w:rPr>
              <w:t>a recovery</w:t>
            </w:r>
            <w:r w:rsidRPr="0076290B">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76290B">
              <w:rPr>
                <w:rFonts w:ascii="Book Antiqua" w:hAnsi="Book Antiqua" w:cs="Arial"/>
                <w:b/>
                <w:bCs/>
                <w:sz w:val="22"/>
                <w:szCs w:val="22"/>
              </w:rPr>
              <w:t>recovery</w:t>
            </w:r>
            <w:r w:rsidRPr="0076290B">
              <w:rPr>
                <w:rFonts w:ascii="Book Antiqua" w:hAnsi="Book Antiqua" w:cs="Arial"/>
                <w:sz w:val="22"/>
                <w:szCs w:val="22"/>
              </w:rPr>
              <w:t xml:space="preserve"> mentioned in this Clause.</w:t>
            </w:r>
          </w:p>
        </w:tc>
      </w:tr>
      <w:tr w:rsidR="00A317A2" w:rsidRPr="0076290B" w14:paraId="52BC03EC" w14:textId="77777777" w:rsidTr="00696991">
        <w:tc>
          <w:tcPr>
            <w:tcW w:w="568" w:type="dxa"/>
            <w:tcBorders>
              <w:right w:val="single" w:sz="4" w:space="0" w:color="auto"/>
            </w:tcBorders>
          </w:tcPr>
          <w:p w14:paraId="54393F51"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18.3.3.24</w:t>
            </w:r>
          </w:p>
        </w:tc>
        <w:tc>
          <w:tcPr>
            <w:tcW w:w="7787" w:type="dxa"/>
            <w:tcBorders>
              <w:left w:val="nil"/>
            </w:tcBorders>
          </w:tcPr>
          <w:p w14:paraId="0DDDE600"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18.3.3.24 with the following:</w:t>
            </w:r>
          </w:p>
          <w:p w14:paraId="14CD4154"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13CD33E2" w14:textId="7FE0E21D"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3949DF00" w14:textId="77777777" w:rsidR="00A317A2" w:rsidRPr="0076290B" w:rsidRDefault="00A317A2" w:rsidP="00A317A2">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A317A2" w:rsidRPr="0076290B" w14:paraId="3F4A0CDA" w14:textId="77777777" w:rsidTr="00F743A9">
              <w:tc>
                <w:tcPr>
                  <w:tcW w:w="359" w:type="dxa"/>
                </w:tcPr>
                <w:p w14:paraId="424C3294" w14:textId="77777777"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a</w:t>
                  </w:r>
                </w:p>
              </w:tc>
              <w:tc>
                <w:tcPr>
                  <w:tcW w:w="3961" w:type="dxa"/>
                </w:tcPr>
                <w:p w14:paraId="003D2A91" w14:textId="77777777"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 xml:space="preserve">Fatal injury or </w:t>
                  </w:r>
                  <w:proofErr w:type="gramStart"/>
                  <w:r w:rsidRPr="0076290B">
                    <w:rPr>
                      <w:rFonts w:ascii="Book Antiqua" w:hAnsi="Book Antiqua" w:cs="Arial"/>
                      <w:sz w:val="22"/>
                      <w:szCs w:val="22"/>
                    </w:rPr>
                    <w:t>accident causing</w:t>
                  </w:r>
                  <w:proofErr w:type="gramEnd"/>
                  <w:r w:rsidRPr="0076290B">
                    <w:rPr>
                      <w:rFonts w:ascii="Book Antiqua" w:hAnsi="Book Antiqua" w:cs="Arial"/>
                      <w:sz w:val="22"/>
                      <w:szCs w:val="22"/>
                    </w:rPr>
                    <w:t xml:space="preserve"> death</w:t>
                  </w:r>
                </w:p>
              </w:tc>
              <w:tc>
                <w:tcPr>
                  <w:tcW w:w="2250" w:type="dxa"/>
                </w:tcPr>
                <w:p w14:paraId="4596A523" w14:textId="05F78F2B" w:rsidR="00A317A2" w:rsidRPr="0076290B" w:rsidRDefault="00A317A2" w:rsidP="00A317A2">
                  <w:pPr>
                    <w:ind w:left="-18" w:firstLine="18"/>
                    <w:jc w:val="both"/>
                    <w:rPr>
                      <w:rFonts w:ascii="Book Antiqua" w:hAnsi="Book Antiqua" w:cs="Arial"/>
                      <w:b/>
                      <w:bCs/>
                      <w:sz w:val="22"/>
                      <w:szCs w:val="22"/>
                    </w:rPr>
                  </w:pPr>
                  <w:r w:rsidRPr="0076290B">
                    <w:rPr>
                      <w:rFonts w:ascii="Book Antiqua" w:hAnsi="Book Antiqua" w:cs="Arial"/>
                      <w:b/>
                      <w:bCs/>
                      <w:sz w:val="22"/>
                      <w:szCs w:val="22"/>
                    </w:rPr>
                    <w:t>Rs. 25,00,000/- per person</w:t>
                  </w:r>
                </w:p>
              </w:tc>
            </w:tr>
            <w:tr w:rsidR="00A317A2" w:rsidRPr="0076290B" w14:paraId="7B3F68CB" w14:textId="77777777" w:rsidTr="00F743A9">
              <w:tc>
                <w:tcPr>
                  <w:tcW w:w="359" w:type="dxa"/>
                </w:tcPr>
                <w:p w14:paraId="16DBE6F5" w14:textId="77777777"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b</w:t>
                  </w:r>
                </w:p>
              </w:tc>
              <w:tc>
                <w:tcPr>
                  <w:tcW w:w="3961" w:type="dxa"/>
                </w:tcPr>
                <w:p w14:paraId="0D37FDBA" w14:textId="77777777"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Major injuries or accident causing 25% or more permanent disablement</w:t>
                  </w:r>
                </w:p>
              </w:tc>
              <w:tc>
                <w:tcPr>
                  <w:tcW w:w="2250" w:type="dxa"/>
                </w:tcPr>
                <w:p w14:paraId="380D8F4E" w14:textId="40AF9BE1" w:rsidR="00A317A2" w:rsidRPr="0076290B" w:rsidRDefault="00A317A2" w:rsidP="00A317A2">
                  <w:pPr>
                    <w:ind w:left="-18" w:firstLine="18"/>
                    <w:jc w:val="both"/>
                    <w:rPr>
                      <w:rFonts w:ascii="Book Antiqua" w:hAnsi="Book Antiqua" w:cs="Arial"/>
                      <w:b/>
                      <w:bCs/>
                      <w:sz w:val="22"/>
                      <w:szCs w:val="22"/>
                    </w:rPr>
                  </w:pPr>
                  <w:r w:rsidRPr="0076290B">
                    <w:rPr>
                      <w:rFonts w:ascii="Book Antiqua" w:hAnsi="Book Antiqua" w:cs="Arial"/>
                      <w:b/>
                      <w:bCs/>
                      <w:sz w:val="22"/>
                      <w:szCs w:val="22"/>
                    </w:rPr>
                    <w:t>Rs. 10,00,000/- per person</w:t>
                  </w:r>
                </w:p>
              </w:tc>
            </w:tr>
          </w:tbl>
          <w:p w14:paraId="4AA41C32" w14:textId="77777777" w:rsidR="00A317A2" w:rsidRPr="0076290B" w:rsidRDefault="00A317A2" w:rsidP="00A317A2">
            <w:pPr>
              <w:ind w:left="-18" w:firstLine="18"/>
              <w:jc w:val="both"/>
              <w:rPr>
                <w:rFonts w:ascii="Book Antiqua" w:hAnsi="Book Antiqua" w:cs="Arial"/>
                <w:sz w:val="22"/>
                <w:szCs w:val="22"/>
              </w:rPr>
            </w:pPr>
          </w:p>
          <w:p w14:paraId="1F3D5E12" w14:textId="0332B2E0"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21988CE7" w14:textId="77777777" w:rsidR="00A317A2" w:rsidRPr="0076290B" w:rsidRDefault="00A317A2" w:rsidP="00A317A2">
            <w:pPr>
              <w:ind w:left="-18" w:firstLine="18"/>
              <w:jc w:val="both"/>
              <w:rPr>
                <w:rFonts w:ascii="Book Antiqua" w:hAnsi="Book Antiqua" w:cs="Arial"/>
                <w:sz w:val="22"/>
                <w:szCs w:val="22"/>
              </w:rPr>
            </w:pPr>
          </w:p>
          <w:p w14:paraId="32976D85" w14:textId="5179EFA1" w:rsidR="00A317A2" w:rsidRPr="0076290B" w:rsidRDefault="00A317A2" w:rsidP="00A317A2">
            <w:pPr>
              <w:ind w:left="-18" w:firstLine="18"/>
              <w:jc w:val="both"/>
              <w:rPr>
                <w:rFonts w:ascii="Book Antiqua" w:hAnsi="Book Antiqua" w:cs="Arial"/>
                <w:sz w:val="22"/>
                <w:szCs w:val="22"/>
                <w:lang w:val="en-IN"/>
              </w:rPr>
            </w:pPr>
            <w:r w:rsidRPr="0076290B">
              <w:rPr>
                <w:rFonts w:ascii="Book Antiqua" w:hAnsi="Book Antiqua" w:cs="Arial"/>
                <w:sz w:val="22"/>
                <w:szCs w:val="22"/>
                <w:lang w:val="en-IN"/>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76290B">
              <w:rPr>
                <w:rFonts w:ascii="Book Antiqua" w:hAnsi="Book Antiqua" w:cs="Arial"/>
                <w:sz w:val="22"/>
                <w:szCs w:val="22"/>
                <w:lang w:val="en-IN"/>
              </w:rPr>
              <w:t>and also</w:t>
            </w:r>
            <w:proofErr w:type="gramEnd"/>
            <w:r w:rsidRPr="0076290B">
              <w:rPr>
                <w:rFonts w:ascii="Book Antiqua" w:hAnsi="Book Antiqua" w:cs="Arial"/>
                <w:sz w:val="22"/>
                <w:szCs w:val="22"/>
                <w:lang w:val="en-IN"/>
              </w:rPr>
              <w:t xml:space="preserve"> provide necessary training to the victims to use the same. The cost/expenditure, if any, shall be borne by the Contractor and the details of the same shall be provided to POWERGRID for </w:t>
            </w:r>
            <w:r w:rsidRPr="0076290B">
              <w:rPr>
                <w:rFonts w:ascii="Book Antiqua" w:hAnsi="Book Antiqua" w:cs="Arial"/>
                <w:sz w:val="22"/>
                <w:szCs w:val="22"/>
              </w:rPr>
              <w:t>information. The above shall be in addition to the compensation payable to the victim as applicable.</w:t>
            </w:r>
          </w:p>
          <w:p w14:paraId="0DB0CD2E" w14:textId="11018988" w:rsidR="00A317A2" w:rsidRPr="0076290B" w:rsidRDefault="00A317A2" w:rsidP="00A317A2">
            <w:pPr>
              <w:ind w:left="-18" w:firstLine="18"/>
              <w:jc w:val="both"/>
              <w:rPr>
                <w:rFonts w:ascii="Book Antiqua" w:hAnsi="Book Antiqua" w:cs="Arial"/>
                <w:b/>
                <w:bCs/>
                <w:sz w:val="22"/>
                <w:szCs w:val="22"/>
              </w:rPr>
            </w:pPr>
            <w:r w:rsidRPr="0076290B">
              <w:rPr>
                <w:rFonts w:ascii="Book Antiqua" w:hAnsi="Book Antiqua" w:cs="Arial"/>
                <w:sz w:val="22"/>
                <w:szCs w:val="22"/>
              </w:rPr>
              <w:t xml:space="preserve">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w:t>
            </w:r>
            <w:r w:rsidRPr="0076290B">
              <w:rPr>
                <w:rFonts w:ascii="Book Antiqua" w:hAnsi="Book Antiqua" w:cs="Arial"/>
                <w:sz w:val="22"/>
                <w:szCs w:val="22"/>
              </w:rPr>
              <w:lastRenderedPageBreak/>
              <w:t xml:space="preserve">be permitted to work in any of projects/works of the Employer for </w:t>
            </w:r>
            <w:proofErr w:type="gramStart"/>
            <w:r w:rsidRPr="0076290B">
              <w:rPr>
                <w:rFonts w:ascii="Book Antiqua" w:hAnsi="Book Antiqua" w:cs="Arial"/>
                <w:sz w:val="22"/>
                <w:szCs w:val="22"/>
              </w:rPr>
              <w:t>a time period</w:t>
            </w:r>
            <w:proofErr w:type="gramEnd"/>
            <w:r w:rsidRPr="0076290B">
              <w:rPr>
                <w:rFonts w:ascii="Book Antiqua" w:hAnsi="Book Antiqua" w:cs="Arial"/>
                <w:sz w:val="22"/>
                <w:szCs w:val="22"/>
              </w:rPr>
              <w:t xml:space="preserve"> of 2 years from the date of the second accident.</w:t>
            </w:r>
          </w:p>
        </w:tc>
      </w:tr>
      <w:tr w:rsidR="00A317A2" w:rsidRPr="0076290B" w14:paraId="5F62AB80" w14:textId="77777777" w:rsidTr="00696991">
        <w:tc>
          <w:tcPr>
            <w:tcW w:w="568" w:type="dxa"/>
            <w:tcBorders>
              <w:right w:val="single" w:sz="4" w:space="0" w:color="auto"/>
            </w:tcBorders>
          </w:tcPr>
          <w:p w14:paraId="11EF6701"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18.3.3.25</w:t>
            </w:r>
          </w:p>
        </w:tc>
        <w:tc>
          <w:tcPr>
            <w:tcW w:w="7787" w:type="dxa"/>
            <w:tcBorders>
              <w:left w:val="nil"/>
            </w:tcBorders>
          </w:tcPr>
          <w:p w14:paraId="04139DA7"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18.3.3.25 with the following:</w:t>
            </w:r>
          </w:p>
          <w:p w14:paraId="7F93BE92" w14:textId="77777777" w:rsidR="00A317A2" w:rsidRPr="0076290B" w:rsidRDefault="00A317A2" w:rsidP="00A317A2">
            <w:pPr>
              <w:jc w:val="both"/>
              <w:rPr>
                <w:rFonts w:ascii="Book Antiqua" w:hAnsi="Book Antiqua" w:cs="Arial"/>
                <w:b/>
                <w:bCs/>
                <w:sz w:val="22"/>
                <w:szCs w:val="22"/>
              </w:rPr>
            </w:pPr>
          </w:p>
          <w:p w14:paraId="6202DC00" w14:textId="468BC7CB"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22BEDAAC" w14:textId="77777777" w:rsidR="00A317A2" w:rsidRPr="0076290B" w:rsidRDefault="00A317A2" w:rsidP="00A317A2">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A317A2" w:rsidRPr="0076290B" w14:paraId="40B734CE" w14:textId="77777777" w:rsidTr="00F743A9">
              <w:tc>
                <w:tcPr>
                  <w:tcW w:w="424" w:type="dxa"/>
                </w:tcPr>
                <w:p w14:paraId="0ED7B6D4"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a.</w:t>
                  </w:r>
                </w:p>
              </w:tc>
              <w:tc>
                <w:tcPr>
                  <w:tcW w:w="2253" w:type="dxa"/>
                </w:tcPr>
                <w:p w14:paraId="048D9B4A"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Upon 1st Fatal Accident </w:t>
                  </w:r>
                </w:p>
              </w:tc>
              <w:tc>
                <w:tcPr>
                  <w:tcW w:w="4140" w:type="dxa"/>
                </w:tcPr>
                <w:p w14:paraId="478B292B" w14:textId="6E41BA82"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1% of the Contract price as awarded, limited to Rs. 1,00,00,000/-</w:t>
                  </w:r>
                </w:p>
              </w:tc>
            </w:tr>
            <w:tr w:rsidR="00A317A2" w:rsidRPr="0076290B" w14:paraId="04932471" w14:textId="77777777" w:rsidTr="00F743A9">
              <w:tc>
                <w:tcPr>
                  <w:tcW w:w="424" w:type="dxa"/>
                </w:tcPr>
                <w:p w14:paraId="4F71A90A"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b.</w:t>
                  </w:r>
                </w:p>
              </w:tc>
              <w:tc>
                <w:tcPr>
                  <w:tcW w:w="2253" w:type="dxa"/>
                </w:tcPr>
                <w:p w14:paraId="566EB52E"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Upon 2nd Fatal Accident </w:t>
                  </w:r>
                </w:p>
              </w:tc>
              <w:tc>
                <w:tcPr>
                  <w:tcW w:w="4140" w:type="dxa"/>
                </w:tcPr>
                <w:p w14:paraId="702989AA" w14:textId="2CFBB1C4"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1.5% of the Contract price as awarded, limited to Rs. 1,50,00,000/-</w:t>
                  </w:r>
                </w:p>
              </w:tc>
            </w:tr>
            <w:tr w:rsidR="00A317A2" w:rsidRPr="0076290B" w14:paraId="5D822F2F" w14:textId="77777777" w:rsidTr="00F743A9">
              <w:tc>
                <w:tcPr>
                  <w:tcW w:w="424" w:type="dxa"/>
                </w:tcPr>
                <w:p w14:paraId="1BE9A2E6"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c.</w:t>
                  </w:r>
                </w:p>
              </w:tc>
              <w:tc>
                <w:tcPr>
                  <w:tcW w:w="2253" w:type="dxa"/>
                </w:tcPr>
                <w:p w14:paraId="6D1B0C99"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Upon 3rd Fatal Accident </w:t>
                  </w:r>
                </w:p>
              </w:tc>
              <w:tc>
                <w:tcPr>
                  <w:tcW w:w="4140" w:type="dxa"/>
                </w:tcPr>
                <w:p w14:paraId="41BF2884" w14:textId="1A139ED1"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2% of the Contract price as awarded, limited to Rs. 2,00,00,000/-</w:t>
                  </w:r>
                </w:p>
              </w:tc>
            </w:tr>
            <w:tr w:rsidR="00A317A2" w:rsidRPr="0076290B" w14:paraId="5A85ACFF" w14:textId="77777777" w:rsidTr="00F743A9">
              <w:tc>
                <w:tcPr>
                  <w:tcW w:w="424" w:type="dxa"/>
                </w:tcPr>
                <w:p w14:paraId="6659191B"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d.</w:t>
                  </w:r>
                </w:p>
              </w:tc>
              <w:tc>
                <w:tcPr>
                  <w:tcW w:w="2253" w:type="dxa"/>
                </w:tcPr>
                <w:p w14:paraId="03250464"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Re-occurrence of Fatal Accident even after 3rd Fatal Accident </w:t>
                  </w:r>
                </w:p>
              </w:tc>
              <w:tc>
                <w:tcPr>
                  <w:tcW w:w="4140" w:type="dxa"/>
                </w:tcPr>
                <w:p w14:paraId="3E26332A" w14:textId="27267364"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3% of the Contract price as awarded, limited to Rs. 3,00,00,000/- per fatal accident</w:t>
                  </w:r>
                </w:p>
              </w:tc>
            </w:tr>
          </w:tbl>
          <w:p w14:paraId="554AA234" w14:textId="77777777" w:rsidR="00A317A2" w:rsidRPr="0076290B" w:rsidRDefault="00A317A2" w:rsidP="00A317A2">
            <w:pPr>
              <w:ind w:left="-18" w:firstLine="18"/>
              <w:jc w:val="both"/>
              <w:rPr>
                <w:rFonts w:ascii="Book Antiqua" w:hAnsi="Book Antiqua" w:cs="Arial"/>
                <w:b/>
                <w:bCs/>
                <w:sz w:val="22"/>
                <w:szCs w:val="22"/>
              </w:rPr>
            </w:pPr>
          </w:p>
          <w:p w14:paraId="73DCDEF4" w14:textId="50B0F3FC"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47939D11" w14:textId="77777777" w:rsidR="00A317A2" w:rsidRPr="0076290B" w:rsidRDefault="00A317A2" w:rsidP="00A317A2">
            <w:pPr>
              <w:ind w:left="-18" w:firstLine="18"/>
              <w:jc w:val="both"/>
              <w:rPr>
                <w:rFonts w:ascii="Book Antiqua" w:hAnsi="Book Antiqua" w:cs="Arial"/>
                <w:sz w:val="22"/>
                <w:szCs w:val="22"/>
              </w:rPr>
            </w:pPr>
          </w:p>
          <w:p w14:paraId="7F2A0D74" w14:textId="607F38A5"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CEA5F7F" w14:textId="77777777" w:rsidR="00A317A2" w:rsidRPr="0076290B" w:rsidRDefault="00A317A2" w:rsidP="00A317A2">
            <w:pPr>
              <w:jc w:val="both"/>
              <w:rPr>
                <w:rFonts w:ascii="Book Antiqua" w:hAnsi="Book Antiqua" w:cs="Arial"/>
                <w:sz w:val="22"/>
                <w:szCs w:val="22"/>
              </w:rPr>
            </w:pPr>
          </w:p>
          <w:p w14:paraId="0FB140AF" w14:textId="6D408DFE" w:rsidR="00A317A2" w:rsidRPr="0076290B" w:rsidRDefault="00A317A2" w:rsidP="00A317A2">
            <w:pPr>
              <w:ind w:left="-18"/>
              <w:jc w:val="both"/>
              <w:rPr>
                <w:rFonts w:ascii="Book Antiqua" w:hAnsi="Book Antiqua" w:cs="Arial"/>
                <w:sz w:val="22"/>
                <w:szCs w:val="22"/>
              </w:rPr>
            </w:pPr>
            <w:r w:rsidRPr="0076290B">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3725053E" w14:textId="77777777" w:rsidR="00A317A2" w:rsidRPr="0076290B" w:rsidRDefault="00A317A2" w:rsidP="00A317A2">
            <w:pPr>
              <w:ind w:left="-18"/>
              <w:jc w:val="both"/>
              <w:rPr>
                <w:rFonts w:ascii="Book Antiqua" w:hAnsi="Book Antiqua" w:cs="Arial"/>
                <w:b/>
                <w:bCs/>
                <w:sz w:val="22"/>
                <w:szCs w:val="22"/>
              </w:rPr>
            </w:pPr>
          </w:p>
          <w:p w14:paraId="641942C3" w14:textId="77777777"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 xml:space="preserve">GST, if any, applicable on recoveries as mentioned at GCC Sub-Clause 18.3.3, shall be payable by the Contractor in addition to the </w:t>
            </w:r>
            <w:proofErr w:type="gramStart"/>
            <w:r w:rsidRPr="0076290B">
              <w:rPr>
                <w:rFonts w:ascii="Book Antiqua" w:hAnsi="Book Antiqua" w:cs="Arial"/>
                <w:sz w:val="22"/>
                <w:szCs w:val="22"/>
              </w:rPr>
              <w:t>amount</w:t>
            </w:r>
            <w:proofErr w:type="gramEnd"/>
            <w:r w:rsidRPr="0076290B">
              <w:rPr>
                <w:rFonts w:ascii="Book Antiqua" w:hAnsi="Book Antiqua" w:cs="Arial"/>
                <w:sz w:val="22"/>
                <w:szCs w:val="22"/>
              </w:rPr>
              <w:t xml:space="preserve"> of recoveries mentioned therein.</w:t>
            </w:r>
          </w:p>
          <w:p w14:paraId="2CEEC75B" w14:textId="474DE740" w:rsidR="00A317A2" w:rsidRPr="0076290B" w:rsidRDefault="00A317A2" w:rsidP="00A317A2">
            <w:pPr>
              <w:ind w:left="-18" w:firstLine="18"/>
              <w:jc w:val="both"/>
              <w:rPr>
                <w:rFonts w:ascii="Book Antiqua" w:eastAsia="Calibri" w:hAnsi="Book Antiqua" w:cs="Arial"/>
                <w:b/>
                <w:bCs/>
                <w:color w:val="000000"/>
                <w:sz w:val="22"/>
                <w:szCs w:val="22"/>
                <w:lang w:bidi="hi-IN"/>
              </w:rPr>
            </w:pPr>
          </w:p>
        </w:tc>
      </w:tr>
      <w:tr w:rsidR="00A317A2" w:rsidRPr="0076290B" w14:paraId="0E511802" w14:textId="77777777" w:rsidTr="00696991">
        <w:tc>
          <w:tcPr>
            <w:tcW w:w="568" w:type="dxa"/>
            <w:tcBorders>
              <w:right w:val="single" w:sz="4" w:space="0" w:color="auto"/>
            </w:tcBorders>
          </w:tcPr>
          <w:p w14:paraId="675A253D"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18.3.3.28</w:t>
            </w:r>
          </w:p>
        </w:tc>
        <w:tc>
          <w:tcPr>
            <w:tcW w:w="7787" w:type="dxa"/>
            <w:tcBorders>
              <w:left w:val="nil"/>
            </w:tcBorders>
          </w:tcPr>
          <w:p w14:paraId="07DE163F"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Replace GCC 18.3.3.28 with the following:</w:t>
            </w:r>
          </w:p>
          <w:p w14:paraId="6E08329F"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4B8ADF65" w14:textId="77777777" w:rsidR="00A317A2" w:rsidRPr="0076290B" w:rsidRDefault="00A317A2" w:rsidP="00A317A2">
            <w:pPr>
              <w:ind w:left="-18" w:firstLine="18"/>
              <w:jc w:val="both"/>
              <w:rPr>
                <w:rFonts w:ascii="Book Antiqua" w:hAnsi="Book Antiqua" w:cs="Arial"/>
                <w:b/>
                <w:sz w:val="22"/>
                <w:szCs w:val="22"/>
              </w:rPr>
            </w:pPr>
            <w:r w:rsidRPr="0076290B">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76290B">
              <w:rPr>
                <w:rFonts w:ascii="Book Antiqua" w:hAnsi="Book Antiqua" w:cs="Arial"/>
                <w:sz w:val="22"/>
                <w:szCs w:val="22"/>
              </w:rPr>
              <w:t>alongwith</w:t>
            </w:r>
            <w:proofErr w:type="spellEnd"/>
            <w:r w:rsidRPr="0076290B">
              <w:rPr>
                <w:rFonts w:ascii="Book Antiqua" w:hAnsi="Book Antiqua" w:cs="Arial"/>
                <w:sz w:val="22"/>
                <w:szCs w:val="22"/>
              </w:rPr>
              <w:t xml:space="preserve"> all the requisite documents mentioned therein and as per </w:t>
            </w:r>
            <w:proofErr w:type="gramStart"/>
            <w:r w:rsidRPr="0076290B">
              <w:rPr>
                <w:rFonts w:ascii="Book Antiqua" w:hAnsi="Book Antiqua" w:cs="Arial"/>
                <w:sz w:val="22"/>
                <w:szCs w:val="22"/>
              </w:rPr>
              <w:t>check-list</w:t>
            </w:r>
            <w:proofErr w:type="gramEnd"/>
            <w:r w:rsidRPr="0076290B">
              <w:rPr>
                <w:rFonts w:ascii="Book Antiqua" w:hAnsi="Book Antiqua" w:cs="Arial"/>
                <w:sz w:val="22"/>
                <w:szCs w:val="22"/>
              </w:rPr>
              <w:t xml:space="preserve"> contained therein to the Engineer In-Charge for its approval </w:t>
            </w:r>
            <w:r w:rsidRPr="0076290B">
              <w:rPr>
                <w:rFonts w:ascii="Book Antiqua" w:hAnsi="Book Antiqua" w:cs="Arial"/>
                <w:b/>
                <w:sz w:val="22"/>
                <w:szCs w:val="22"/>
              </w:rPr>
              <w:t>within 30 days of Notification of award.</w:t>
            </w:r>
          </w:p>
          <w:p w14:paraId="29A8F33E" w14:textId="77777777" w:rsidR="00A317A2" w:rsidRPr="0076290B" w:rsidRDefault="00A317A2" w:rsidP="00A317A2">
            <w:pPr>
              <w:ind w:left="-18" w:firstLine="18"/>
              <w:jc w:val="both"/>
              <w:rPr>
                <w:rFonts w:ascii="Book Antiqua" w:hAnsi="Book Antiqua" w:cs="Arial"/>
                <w:b/>
                <w:sz w:val="22"/>
                <w:szCs w:val="22"/>
              </w:rPr>
            </w:pPr>
          </w:p>
          <w:p w14:paraId="51886B49" w14:textId="77777777" w:rsidR="00A317A2" w:rsidRPr="0076290B" w:rsidRDefault="00A317A2" w:rsidP="00A317A2">
            <w:pPr>
              <w:ind w:left="-18" w:firstLine="18"/>
              <w:jc w:val="both"/>
              <w:rPr>
                <w:rFonts w:ascii="Book Antiqua" w:eastAsia="Calibri" w:hAnsi="Book Antiqua" w:cs="Arial"/>
                <w:color w:val="000000"/>
                <w:sz w:val="22"/>
                <w:szCs w:val="22"/>
                <w:lang w:bidi="hi-IN"/>
              </w:rPr>
            </w:pPr>
            <w:r w:rsidRPr="0076290B">
              <w:rPr>
                <w:rFonts w:ascii="Book Antiqua" w:eastAsia="Calibri" w:hAnsi="Book Antiqua" w:cs="Arial"/>
                <w:color w:val="000000"/>
                <w:sz w:val="22"/>
                <w:szCs w:val="22"/>
                <w:lang w:bidi="hi-IN"/>
              </w:rPr>
              <w:t xml:space="preserve">Further, one of the conditions for release of first progressive </w:t>
            </w:r>
            <w:r w:rsidRPr="0076290B">
              <w:rPr>
                <w:rFonts w:ascii="Book Antiqua" w:hAnsi="Book Antiqua" w:cs="Arial"/>
                <w:sz w:val="22"/>
                <w:szCs w:val="22"/>
              </w:rPr>
              <w:t>payment</w:t>
            </w:r>
            <w:r w:rsidRPr="0076290B">
              <w:rPr>
                <w:rFonts w:ascii="Book Antiqua" w:eastAsia="Calibri" w:hAnsi="Book Antiqua" w:cs="Arial"/>
                <w:color w:val="000000"/>
                <w:sz w:val="22"/>
                <w:szCs w:val="22"/>
                <w:lang w:bidi="hi-IN"/>
              </w:rPr>
              <w:t xml:space="preserve"> / subsequent payment towards Services Contract shall be submission of “Safety Plan</w:t>
            </w:r>
            <w:r w:rsidRPr="0076290B">
              <w:rPr>
                <w:rFonts w:eastAsia="Calibri"/>
                <w:color w:val="000000"/>
                <w:sz w:val="22"/>
                <w:szCs w:val="22"/>
                <w:lang w:bidi="hi-IN"/>
              </w:rPr>
              <w:t>‟</w:t>
            </w:r>
            <w:r w:rsidRPr="0076290B">
              <w:rPr>
                <w:rFonts w:ascii="Book Antiqua" w:eastAsia="Calibri" w:hAnsi="Book Antiqua" w:cs="Arial"/>
                <w:color w:val="000000"/>
                <w:sz w:val="22"/>
                <w:szCs w:val="22"/>
                <w:lang w:bidi="hi-IN"/>
              </w:rPr>
              <w:t xml:space="preserve"> </w:t>
            </w:r>
            <w:proofErr w:type="spellStart"/>
            <w:r w:rsidRPr="0076290B">
              <w:rPr>
                <w:rFonts w:ascii="Book Antiqua" w:eastAsia="Calibri" w:hAnsi="Book Antiqua" w:cs="Arial"/>
                <w:color w:val="000000"/>
                <w:sz w:val="22"/>
                <w:szCs w:val="22"/>
                <w:lang w:bidi="hi-IN"/>
              </w:rPr>
              <w:t>alongwith</w:t>
            </w:r>
            <w:proofErr w:type="spellEnd"/>
            <w:r w:rsidRPr="0076290B">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A317A2" w:rsidRPr="0076290B" w:rsidRDefault="00A317A2" w:rsidP="00A317A2">
            <w:pPr>
              <w:jc w:val="both"/>
              <w:rPr>
                <w:rFonts w:ascii="Book Antiqua" w:eastAsia="Calibri" w:hAnsi="Book Antiqua" w:cs="Arial"/>
                <w:color w:val="000000"/>
                <w:sz w:val="22"/>
                <w:szCs w:val="22"/>
                <w:lang w:bidi="hi-IN"/>
              </w:rPr>
            </w:pPr>
          </w:p>
        </w:tc>
      </w:tr>
      <w:tr w:rsidR="00A317A2" w:rsidRPr="0076290B" w14:paraId="315D2CC3" w14:textId="77777777" w:rsidTr="00696991">
        <w:tc>
          <w:tcPr>
            <w:tcW w:w="568" w:type="dxa"/>
            <w:tcBorders>
              <w:right w:val="single" w:sz="4" w:space="0" w:color="auto"/>
            </w:tcBorders>
          </w:tcPr>
          <w:p w14:paraId="5812AC36"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18.3.3.29</w:t>
            </w:r>
          </w:p>
        </w:tc>
        <w:tc>
          <w:tcPr>
            <w:tcW w:w="7787" w:type="dxa"/>
            <w:tcBorders>
              <w:left w:val="nil"/>
            </w:tcBorders>
          </w:tcPr>
          <w:p w14:paraId="554F6332" w14:textId="77777777" w:rsidR="00A317A2" w:rsidRPr="0076290B" w:rsidRDefault="00A317A2" w:rsidP="00A317A2">
            <w:pPr>
              <w:jc w:val="both"/>
              <w:rPr>
                <w:rFonts w:ascii="Book Antiqua" w:eastAsia="Calibri" w:hAnsi="Book Antiqua" w:cs="Arial"/>
                <w:b/>
                <w:bCs/>
                <w:color w:val="000000"/>
                <w:sz w:val="22"/>
                <w:szCs w:val="22"/>
                <w:lang w:bidi="hi-IN"/>
              </w:rPr>
            </w:pPr>
            <w:r w:rsidRPr="0076290B">
              <w:rPr>
                <w:rFonts w:ascii="Book Antiqua" w:eastAsia="Calibri" w:hAnsi="Book Antiqua" w:cs="Arial"/>
                <w:b/>
                <w:bCs/>
                <w:color w:val="000000"/>
                <w:sz w:val="22"/>
                <w:szCs w:val="22"/>
                <w:lang w:bidi="hi-IN"/>
              </w:rPr>
              <w:t>Add new clause GCC 18.3.3.29 with the following:</w:t>
            </w:r>
          </w:p>
          <w:p w14:paraId="619D542C" w14:textId="77777777" w:rsidR="00A317A2" w:rsidRPr="0076290B" w:rsidRDefault="00A317A2" w:rsidP="00A317A2">
            <w:pPr>
              <w:ind w:left="342" w:hanging="270"/>
              <w:jc w:val="both"/>
              <w:rPr>
                <w:rFonts w:ascii="Book Antiqua" w:eastAsia="Calibri" w:hAnsi="Book Antiqua" w:cs="Arial"/>
                <w:b/>
                <w:bCs/>
                <w:color w:val="000000"/>
                <w:sz w:val="22"/>
                <w:szCs w:val="22"/>
                <w:lang w:bidi="hi-IN"/>
              </w:rPr>
            </w:pPr>
          </w:p>
          <w:p w14:paraId="024323C1" w14:textId="77777777" w:rsidR="00A317A2" w:rsidRPr="0076290B" w:rsidRDefault="00A317A2" w:rsidP="00A317A2">
            <w:pPr>
              <w:ind w:left="-18" w:firstLine="18"/>
              <w:jc w:val="both"/>
              <w:rPr>
                <w:rFonts w:ascii="Book Antiqua" w:hAnsi="Book Antiqua" w:cs="Arial"/>
                <w:sz w:val="22"/>
                <w:szCs w:val="22"/>
              </w:rPr>
            </w:pPr>
            <w:r w:rsidRPr="0076290B">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bidders as non-responsive for all packages whose deadline for bid submission, originally scheduled and/or actual falls within a period of one year reckoned from the date on which the Employer determines Non-reporting of the accident/Suppression of facts/related information in regard to accident by the Bidder.</w:t>
            </w:r>
          </w:p>
          <w:p w14:paraId="4D64DC1D" w14:textId="5A07ED17" w:rsidR="00A317A2" w:rsidRPr="0076290B" w:rsidRDefault="00A317A2" w:rsidP="00A317A2">
            <w:pPr>
              <w:ind w:left="-18" w:firstLine="18"/>
              <w:jc w:val="both"/>
              <w:rPr>
                <w:rFonts w:ascii="Book Antiqua" w:eastAsia="Calibri" w:hAnsi="Book Antiqua" w:cs="Arial"/>
                <w:b/>
                <w:bCs/>
                <w:color w:val="000000"/>
                <w:sz w:val="22"/>
                <w:szCs w:val="22"/>
                <w:lang w:bidi="hi-IN"/>
              </w:rPr>
            </w:pPr>
          </w:p>
        </w:tc>
      </w:tr>
      <w:tr w:rsidR="00A317A2" w:rsidRPr="0076290B" w14:paraId="7EB4FC83" w14:textId="77777777" w:rsidTr="00696991">
        <w:tc>
          <w:tcPr>
            <w:tcW w:w="568" w:type="dxa"/>
            <w:tcBorders>
              <w:right w:val="single" w:sz="4" w:space="0" w:color="auto"/>
            </w:tcBorders>
          </w:tcPr>
          <w:p w14:paraId="5E8B01B7"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A317A2" w:rsidRPr="0076290B" w:rsidRDefault="00A317A2" w:rsidP="00A317A2">
            <w:pPr>
              <w:jc w:val="both"/>
              <w:rPr>
                <w:rFonts w:ascii="Book Antiqua" w:hAnsi="Book Antiqua" w:cs="Arial"/>
                <w:sz w:val="22"/>
                <w:szCs w:val="22"/>
              </w:rPr>
            </w:pPr>
            <w:r w:rsidRPr="0076290B">
              <w:rPr>
                <w:rFonts w:ascii="Book Antiqua" w:hAnsi="Book Antiqua"/>
                <w:sz w:val="22"/>
                <w:szCs w:val="22"/>
              </w:rPr>
              <w:t>GCC 19.7</w:t>
            </w:r>
          </w:p>
        </w:tc>
        <w:tc>
          <w:tcPr>
            <w:tcW w:w="7787" w:type="dxa"/>
            <w:tcBorders>
              <w:left w:val="nil"/>
            </w:tcBorders>
          </w:tcPr>
          <w:p w14:paraId="0F15FA69"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19.7 with the following:</w:t>
            </w:r>
          </w:p>
          <w:p w14:paraId="593441EB" w14:textId="77777777" w:rsidR="00A317A2" w:rsidRPr="0076290B" w:rsidRDefault="00A317A2" w:rsidP="00A317A2">
            <w:pPr>
              <w:jc w:val="both"/>
              <w:rPr>
                <w:rFonts w:ascii="Book Antiqua" w:hAnsi="Book Antiqua" w:cs="Arial"/>
                <w:sz w:val="22"/>
                <w:szCs w:val="22"/>
              </w:rPr>
            </w:pPr>
          </w:p>
          <w:p w14:paraId="44D1C1EB" w14:textId="77777777" w:rsidR="00A317A2" w:rsidRPr="0076290B" w:rsidRDefault="00A317A2" w:rsidP="00A317A2">
            <w:pPr>
              <w:jc w:val="both"/>
              <w:rPr>
                <w:rFonts w:ascii="Book Antiqua" w:hAnsi="Book Antiqua" w:cs="Arial"/>
                <w:sz w:val="22"/>
                <w:szCs w:val="22"/>
              </w:rPr>
            </w:pPr>
            <w:r w:rsidRPr="0076290B">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76290B">
              <w:rPr>
                <w:rFonts w:ascii="Book Antiqua" w:hAnsi="Book Antiqua"/>
                <w:b/>
                <w:bCs/>
                <w:sz w:val="22"/>
                <w:szCs w:val="22"/>
              </w:rPr>
              <w:t>Arbitrator for determination /Conciliation Committee of Independent Experts (CCIE) for resolution</w:t>
            </w:r>
            <w:r w:rsidRPr="0076290B">
              <w:rPr>
                <w:rFonts w:ascii="Book Antiqua" w:hAnsi="Book Antiqua"/>
                <w:sz w:val="22"/>
                <w:szCs w:val="22"/>
              </w:rPr>
              <w:t xml:space="preserve"> in accordance with GCC Sub-Clause 39/GCC Sub-Clause 40.</w:t>
            </w:r>
          </w:p>
          <w:p w14:paraId="3E091D47" w14:textId="77777777" w:rsidR="00A317A2" w:rsidRPr="0076290B" w:rsidRDefault="00A317A2" w:rsidP="00A317A2">
            <w:pPr>
              <w:jc w:val="both"/>
              <w:rPr>
                <w:rFonts w:ascii="Book Antiqua" w:hAnsi="Book Antiqua" w:cs="Arial"/>
                <w:sz w:val="22"/>
                <w:szCs w:val="22"/>
              </w:rPr>
            </w:pPr>
          </w:p>
        </w:tc>
      </w:tr>
      <w:tr w:rsidR="00A317A2" w:rsidRPr="0076290B" w14:paraId="58BBBC41" w14:textId="77777777" w:rsidTr="00696991">
        <w:tc>
          <w:tcPr>
            <w:tcW w:w="568" w:type="dxa"/>
            <w:tcBorders>
              <w:right w:val="single" w:sz="4" w:space="0" w:color="auto"/>
            </w:tcBorders>
          </w:tcPr>
          <w:p w14:paraId="3F806DE9"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D05486E" w14:textId="5AAE9D23"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GCC 20.1.2.7, </w:t>
            </w:r>
            <w:proofErr w:type="gramStart"/>
            <w:r w:rsidRPr="0076290B">
              <w:rPr>
                <w:rFonts w:ascii="Book Antiqua" w:hAnsi="Book Antiqua" w:cs="Arial"/>
                <w:sz w:val="22"/>
                <w:szCs w:val="22"/>
              </w:rPr>
              <w:t>20.1.2.7.1  20</w:t>
            </w:r>
            <w:proofErr w:type="gramEnd"/>
            <w:r w:rsidRPr="0076290B">
              <w:rPr>
                <w:rFonts w:ascii="Book Antiqua" w:hAnsi="Book Antiqua" w:cs="Arial"/>
                <w:sz w:val="22"/>
                <w:szCs w:val="22"/>
              </w:rPr>
              <w:t>.1.2.7.2</w:t>
            </w:r>
          </w:p>
        </w:tc>
        <w:tc>
          <w:tcPr>
            <w:tcW w:w="7787" w:type="dxa"/>
            <w:tcBorders>
              <w:left w:val="nil"/>
            </w:tcBorders>
          </w:tcPr>
          <w:p w14:paraId="75E94188" w14:textId="77777777" w:rsidR="00C41B38" w:rsidRPr="0076290B" w:rsidRDefault="00C41B38" w:rsidP="00C41B38">
            <w:pPr>
              <w:jc w:val="both"/>
              <w:rPr>
                <w:rFonts w:ascii="Book Antiqua" w:hAnsi="Book Antiqua" w:cs="Arial"/>
                <w:b/>
                <w:bCs/>
                <w:sz w:val="22"/>
                <w:szCs w:val="22"/>
              </w:rPr>
            </w:pPr>
            <w:r w:rsidRPr="0076290B">
              <w:rPr>
                <w:rFonts w:ascii="Book Antiqua" w:hAnsi="Book Antiqua" w:cs="Arial"/>
                <w:b/>
                <w:bCs/>
                <w:sz w:val="22"/>
                <w:szCs w:val="22"/>
              </w:rPr>
              <w:t>Replace GCC 20.1.2.7 with the following:</w:t>
            </w:r>
          </w:p>
          <w:p w14:paraId="32F525E9" w14:textId="77777777" w:rsidR="00A317A2" w:rsidRPr="0076290B" w:rsidRDefault="00A317A2" w:rsidP="00A317A2">
            <w:pPr>
              <w:jc w:val="both"/>
              <w:rPr>
                <w:rFonts w:ascii="Book Antiqua" w:hAnsi="Book Antiqua" w:cs="Arial"/>
                <w:b/>
                <w:bCs/>
                <w:sz w:val="22"/>
                <w:szCs w:val="22"/>
              </w:rPr>
            </w:pPr>
          </w:p>
          <w:p w14:paraId="6C369033"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20.1.2.7 As soon as possible after </w:t>
            </w:r>
            <w:proofErr w:type="spellStart"/>
            <w:r w:rsidRPr="0076290B">
              <w:rPr>
                <w:rFonts w:ascii="Book Antiqua" w:hAnsi="Book Antiqua" w:cs="Arial"/>
                <w:sz w:val="22"/>
                <w:szCs w:val="22"/>
              </w:rPr>
              <w:t>Precommissioning</w:t>
            </w:r>
            <w:proofErr w:type="spellEnd"/>
            <w:r w:rsidRPr="0076290B">
              <w:rPr>
                <w:rFonts w:ascii="Book Antiqua" w:hAnsi="Book Antiqua" w:cs="Arial"/>
                <w:sz w:val="22"/>
                <w:szCs w:val="22"/>
              </w:rPr>
              <w:t xml:space="preserve">, the Contractor shall complete all outstanding minor items so that the Facilities are fully in accordance with the requirements of the Contract. </w:t>
            </w:r>
          </w:p>
          <w:p w14:paraId="0446E1A0" w14:textId="77777777" w:rsidR="00A317A2" w:rsidRPr="0076290B" w:rsidRDefault="00A317A2" w:rsidP="00A317A2">
            <w:pPr>
              <w:jc w:val="both"/>
              <w:rPr>
                <w:rFonts w:ascii="Book Antiqua" w:hAnsi="Book Antiqua" w:cs="Arial"/>
                <w:sz w:val="22"/>
                <w:szCs w:val="22"/>
              </w:rPr>
            </w:pPr>
          </w:p>
          <w:p w14:paraId="0768A781" w14:textId="58341A1F"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 xml:space="preserve">20.1.2.7.1 The Contractor is under obligation to complete all pending items, howsoever minor it may be, before proceeding for Commissioning so that </w:t>
            </w:r>
            <w:r w:rsidRPr="0076290B">
              <w:rPr>
                <w:rFonts w:ascii="Book Antiqua" w:hAnsi="Book Antiqua" w:cs="Arial"/>
                <w:b/>
                <w:bCs/>
                <w:sz w:val="22"/>
                <w:szCs w:val="22"/>
              </w:rPr>
              <w:lastRenderedPageBreak/>
              <w:t xml:space="preserve">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sidRPr="0076290B">
              <w:rPr>
                <w:rFonts w:ascii="Book Antiqua" w:hAnsi="Book Antiqua" w:cs="Arial"/>
                <w:b/>
                <w:bCs/>
                <w:sz w:val="22"/>
                <w:szCs w:val="22"/>
              </w:rPr>
              <w:t>For the purpose of</w:t>
            </w:r>
            <w:proofErr w:type="gramEnd"/>
            <w:r w:rsidRPr="0076290B">
              <w:rPr>
                <w:rFonts w:ascii="Book Antiqua" w:hAnsi="Book Antiqua" w:cs="Arial"/>
                <w:b/>
                <w:bCs/>
                <w:sz w:val="22"/>
                <w:szCs w:val="22"/>
              </w:rPr>
              <w:t xml:space="preserve"> levying LD, Balance Works shall be treated as Part Facilities with a separate time for Completion. </w:t>
            </w:r>
          </w:p>
          <w:p w14:paraId="54EEB67C" w14:textId="77777777" w:rsidR="00A317A2" w:rsidRPr="0076290B" w:rsidRDefault="00A317A2" w:rsidP="00A317A2">
            <w:pPr>
              <w:jc w:val="both"/>
              <w:rPr>
                <w:rFonts w:ascii="Book Antiqua" w:hAnsi="Book Antiqua" w:cs="Arial"/>
                <w:b/>
                <w:bCs/>
                <w:sz w:val="22"/>
                <w:szCs w:val="22"/>
              </w:rPr>
            </w:pPr>
          </w:p>
          <w:p w14:paraId="64DB9CD8"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581CF697" w14:textId="77777777" w:rsidR="00A317A2" w:rsidRPr="0076290B" w:rsidRDefault="00A317A2" w:rsidP="00A317A2">
            <w:pPr>
              <w:jc w:val="both"/>
              <w:rPr>
                <w:rFonts w:ascii="Book Antiqua" w:hAnsi="Book Antiqua" w:cs="Arial"/>
                <w:b/>
                <w:bCs/>
                <w:sz w:val="22"/>
                <w:szCs w:val="22"/>
              </w:rPr>
            </w:pPr>
          </w:p>
          <w:p w14:paraId="6A2CDCD0"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56200F39" w14:textId="77777777" w:rsidR="00A317A2" w:rsidRPr="0076290B" w:rsidRDefault="00A317A2" w:rsidP="00A317A2">
            <w:pPr>
              <w:jc w:val="both"/>
              <w:rPr>
                <w:rFonts w:ascii="Book Antiqua" w:hAnsi="Book Antiqua" w:cs="Arial"/>
                <w:b/>
                <w:bCs/>
                <w:sz w:val="22"/>
                <w:szCs w:val="22"/>
              </w:rPr>
            </w:pPr>
          </w:p>
          <w:p w14:paraId="26F4DA9F"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1A73C23B" w14:textId="77777777" w:rsidR="00A317A2" w:rsidRPr="0076290B" w:rsidRDefault="00A317A2" w:rsidP="00A317A2">
            <w:pPr>
              <w:jc w:val="both"/>
              <w:rPr>
                <w:rFonts w:ascii="Book Antiqua" w:hAnsi="Book Antiqua" w:cs="Arial"/>
                <w:b/>
                <w:bCs/>
                <w:sz w:val="22"/>
                <w:szCs w:val="22"/>
              </w:rPr>
            </w:pPr>
          </w:p>
          <w:p w14:paraId="65EF1B50"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p w14:paraId="0EB88B11" w14:textId="20F7A9A6" w:rsidR="00A317A2" w:rsidRPr="0076290B" w:rsidRDefault="00A317A2" w:rsidP="00A317A2">
            <w:pPr>
              <w:jc w:val="both"/>
              <w:rPr>
                <w:rFonts w:ascii="Book Antiqua" w:hAnsi="Book Antiqua" w:cs="Arial"/>
                <w:sz w:val="22"/>
                <w:szCs w:val="22"/>
              </w:rPr>
            </w:pPr>
          </w:p>
        </w:tc>
      </w:tr>
      <w:tr w:rsidR="00A317A2" w:rsidRPr="0076290B" w14:paraId="53EC0205" w14:textId="77777777" w:rsidTr="00696991">
        <w:tc>
          <w:tcPr>
            <w:tcW w:w="568" w:type="dxa"/>
            <w:tcBorders>
              <w:right w:val="single" w:sz="4" w:space="0" w:color="auto"/>
            </w:tcBorders>
          </w:tcPr>
          <w:p w14:paraId="66D46F33"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EBAD975" w14:textId="56D874D9"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20.1.5</w:t>
            </w:r>
          </w:p>
        </w:tc>
        <w:tc>
          <w:tcPr>
            <w:tcW w:w="7787" w:type="dxa"/>
            <w:tcBorders>
              <w:left w:val="nil"/>
            </w:tcBorders>
          </w:tcPr>
          <w:p w14:paraId="564AFA1F" w14:textId="77777777" w:rsidR="00C41B38" w:rsidRPr="0076290B" w:rsidRDefault="00C41B38" w:rsidP="00C41B38">
            <w:pPr>
              <w:jc w:val="both"/>
              <w:rPr>
                <w:rFonts w:ascii="Book Antiqua" w:hAnsi="Book Antiqua" w:cs="Arial"/>
                <w:b/>
                <w:bCs/>
                <w:sz w:val="22"/>
                <w:szCs w:val="22"/>
              </w:rPr>
            </w:pPr>
            <w:r w:rsidRPr="0076290B">
              <w:rPr>
                <w:rFonts w:ascii="Book Antiqua" w:hAnsi="Book Antiqua" w:cs="Arial"/>
                <w:b/>
                <w:bCs/>
                <w:sz w:val="22"/>
                <w:szCs w:val="22"/>
              </w:rPr>
              <w:t>Replace GCC 20.1.5 with the following:</w:t>
            </w:r>
          </w:p>
          <w:p w14:paraId="64A7A09E" w14:textId="77777777" w:rsidR="00A317A2" w:rsidRPr="0076290B" w:rsidRDefault="00A317A2" w:rsidP="00A317A2">
            <w:pPr>
              <w:jc w:val="both"/>
              <w:rPr>
                <w:rFonts w:ascii="Book Antiqua" w:hAnsi="Book Antiqua" w:cs="Arial"/>
                <w:b/>
                <w:bCs/>
                <w:sz w:val="22"/>
                <w:szCs w:val="22"/>
              </w:rPr>
            </w:pPr>
          </w:p>
          <w:p w14:paraId="2F6B7A5C" w14:textId="77777777" w:rsidR="00A317A2" w:rsidRPr="0076290B" w:rsidRDefault="00A317A2" w:rsidP="00A317A2">
            <w:pPr>
              <w:jc w:val="both"/>
              <w:rPr>
                <w:rFonts w:ascii="Book Antiqua" w:hAnsi="Book Antiqua" w:cs="Arial"/>
                <w:sz w:val="22"/>
                <w:szCs w:val="22"/>
                <w:lang w:val="en-IN"/>
              </w:rPr>
            </w:pPr>
            <w:r w:rsidRPr="0076290B">
              <w:rPr>
                <w:rFonts w:ascii="Book Antiqua" w:hAnsi="Book Antiqua" w:cs="Arial"/>
                <w:sz w:val="22"/>
                <w:szCs w:val="22"/>
                <w:lang w:val="en-IN"/>
              </w:rPr>
              <w:t>Taking Over</w:t>
            </w:r>
          </w:p>
          <w:p w14:paraId="4941D6E1" w14:textId="77777777" w:rsidR="00A317A2" w:rsidRPr="0076290B" w:rsidRDefault="00A317A2" w:rsidP="00A317A2">
            <w:pPr>
              <w:jc w:val="both"/>
              <w:rPr>
                <w:rFonts w:ascii="Book Antiqua" w:hAnsi="Book Antiqua" w:cs="Arial"/>
                <w:sz w:val="22"/>
                <w:szCs w:val="22"/>
                <w:lang w:val="en-IN"/>
              </w:rPr>
            </w:pPr>
          </w:p>
          <w:p w14:paraId="7DDD4173" w14:textId="77777777" w:rsidR="00A317A2" w:rsidRPr="0076290B" w:rsidRDefault="00A317A2" w:rsidP="00A317A2">
            <w:pPr>
              <w:jc w:val="both"/>
              <w:rPr>
                <w:rFonts w:ascii="Book Antiqua" w:hAnsi="Book Antiqua" w:cs="Arial"/>
                <w:sz w:val="22"/>
                <w:szCs w:val="22"/>
                <w:lang w:val="en-IN"/>
              </w:rPr>
            </w:pPr>
            <w:r w:rsidRPr="0076290B">
              <w:rPr>
                <w:rFonts w:ascii="Book Antiqua" w:hAnsi="Book Antiqua"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2C24DADB" w14:textId="77777777" w:rsidR="00A317A2" w:rsidRPr="0076290B" w:rsidRDefault="00A317A2" w:rsidP="00A317A2">
            <w:pPr>
              <w:jc w:val="both"/>
              <w:rPr>
                <w:rFonts w:ascii="Book Antiqua" w:hAnsi="Book Antiqua" w:cs="Arial"/>
                <w:sz w:val="22"/>
                <w:szCs w:val="22"/>
                <w:lang w:val="en-IN"/>
              </w:rPr>
            </w:pPr>
          </w:p>
          <w:p w14:paraId="1CECC3A0" w14:textId="77777777" w:rsidR="00A317A2" w:rsidRPr="0076290B" w:rsidRDefault="00A317A2" w:rsidP="00A317A2">
            <w:pPr>
              <w:jc w:val="both"/>
              <w:rPr>
                <w:rFonts w:ascii="Book Antiqua" w:hAnsi="Book Antiqua" w:cs="Arial"/>
                <w:b/>
                <w:bCs/>
                <w:sz w:val="22"/>
                <w:szCs w:val="22"/>
                <w:u w:val="single"/>
                <w:lang w:val="en-IN"/>
              </w:rPr>
            </w:pPr>
            <w:r w:rsidRPr="0076290B">
              <w:rPr>
                <w:rFonts w:ascii="Book Antiqua" w:hAnsi="Book Antiqua" w:cs="Arial"/>
                <w:b/>
                <w:bCs/>
                <w:sz w:val="22"/>
                <w:szCs w:val="22"/>
                <w:u w:val="single"/>
                <w:lang w:val="en-IN"/>
              </w:rPr>
              <w:t xml:space="preserve">For Balance Works: </w:t>
            </w:r>
          </w:p>
          <w:p w14:paraId="42199037" w14:textId="77777777" w:rsidR="00A317A2" w:rsidRPr="0076290B" w:rsidRDefault="00A317A2" w:rsidP="00A317A2">
            <w:pPr>
              <w:jc w:val="both"/>
              <w:rPr>
                <w:rFonts w:ascii="Book Antiqua" w:hAnsi="Book Antiqua" w:cs="Arial"/>
                <w:b/>
                <w:bCs/>
                <w:sz w:val="22"/>
                <w:szCs w:val="22"/>
                <w:lang w:val="en-IN"/>
              </w:rPr>
            </w:pPr>
          </w:p>
          <w:p w14:paraId="69BE6592" w14:textId="77777777" w:rsidR="00A317A2" w:rsidRPr="0076290B" w:rsidRDefault="00A317A2" w:rsidP="00A317A2">
            <w:pPr>
              <w:jc w:val="both"/>
              <w:rPr>
                <w:rFonts w:ascii="Book Antiqua" w:hAnsi="Book Antiqua" w:cs="Arial"/>
                <w:b/>
                <w:bCs/>
                <w:sz w:val="22"/>
                <w:szCs w:val="22"/>
                <w:lang w:val="en-IN"/>
              </w:rPr>
            </w:pPr>
            <w:r w:rsidRPr="0076290B">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76290B">
              <w:rPr>
                <w:rFonts w:ascii="Book Antiqua" w:hAnsi="Book Antiqua"/>
                <w:b/>
                <w:bCs/>
                <w:sz w:val="22"/>
                <w:szCs w:val="22"/>
                <w:lang w:val="en-IN"/>
              </w:rPr>
              <w:t>’</w:t>
            </w:r>
            <w:r w:rsidRPr="0076290B">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76290B">
              <w:rPr>
                <w:rFonts w:ascii="Book Antiqua" w:hAnsi="Book Antiqua"/>
                <w:b/>
                <w:bCs/>
                <w:sz w:val="22"/>
                <w:szCs w:val="22"/>
              </w:rPr>
              <w:t xml:space="preserve"> </w:t>
            </w:r>
            <w:r w:rsidRPr="0076290B">
              <w:rPr>
                <w:rFonts w:ascii="Book Antiqua" w:hAnsi="Book Antiqua" w:cs="Arial"/>
                <w:b/>
                <w:bCs/>
                <w:sz w:val="22"/>
                <w:szCs w:val="22"/>
                <w:lang w:val="en-IN"/>
              </w:rPr>
              <w:t xml:space="preserve">shall within twenty-one (21) days after receipt of the Contractor's notice, issue a Taking Over Certificate for such Balance Works.  </w:t>
            </w:r>
          </w:p>
          <w:p w14:paraId="484B78D7" w14:textId="77777777" w:rsidR="00A317A2" w:rsidRPr="0076290B" w:rsidRDefault="00A317A2" w:rsidP="00A317A2">
            <w:pPr>
              <w:jc w:val="both"/>
              <w:rPr>
                <w:rFonts w:ascii="Book Antiqua" w:hAnsi="Book Antiqua" w:cs="Arial"/>
                <w:sz w:val="22"/>
                <w:szCs w:val="22"/>
                <w:lang w:val="en-IN"/>
              </w:rPr>
            </w:pPr>
          </w:p>
          <w:p w14:paraId="02CCC8E2" w14:textId="77777777" w:rsidR="00A317A2" w:rsidRPr="0076290B" w:rsidRDefault="00A317A2" w:rsidP="00A317A2">
            <w:pPr>
              <w:jc w:val="both"/>
              <w:rPr>
                <w:rFonts w:ascii="Book Antiqua" w:hAnsi="Book Antiqua" w:cs="Arial"/>
                <w:sz w:val="22"/>
                <w:szCs w:val="22"/>
                <w:lang w:val="en-IN"/>
              </w:rPr>
            </w:pPr>
            <w:r w:rsidRPr="0076290B">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05432A39" w14:textId="77777777" w:rsidR="00A317A2" w:rsidRPr="0076290B" w:rsidRDefault="00A317A2" w:rsidP="00A317A2">
            <w:pPr>
              <w:jc w:val="both"/>
              <w:rPr>
                <w:rFonts w:ascii="Book Antiqua" w:hAnsi="Book Antiqua" w:cs="Arial"/>
                <w:sz w:val="22"/>
                <w:szCs w:val="22"/>
                <w:lang w:val="en-IN"/>
              </w:rPr>
            </w:pPr>
          </w:p>
          <w:p w14:paraId="7CB76EF3" w14:textId="77777777" w:rsidR="00A317A2" w:rsidRPr="0076290B" w:rsidRDefault="00A317A2" w:rsidP="00A317A2">
            <w:pPr>
              <w:jc w:val="both"/>
              <w:rPr>
                <w:rFonts w:ascii="Book Antiqua" w:hAnsi="Book Antiqua" w:cs="Arial"/>
                <w:sz w:val="22"/>
                <w:szCs w:val="22"/>
                <w:lang w:val="en-IN"/>
              </w:rPr>
            </w:pPr>
            <w:r w:rsidRPr="0076290B">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114345BC" w14:textId="2428517D" w:rsidR="00A317A2" w:rsidRPr="0076290B" w:rsidRDefault="00A317A2" w:rsidP="00A317A2">
            <w:pPr>
              <w:jc w:val="both"/>
              <w:rPr>
                <w:rFonts w:ascii="Book Antiqua" w:hAnsi="Book Antiqua" w:cs="Arial"/>
                <w:b/>
                <w:bCs/>
                <w:sz w:val="22"/>
                <w:szCs w:val="22"/>
                <w:lang w:val="en-IN"/>
              </w:rPr>
            </w:pPr>
          </w:p>
          <w:p w14:paraId="613546DA" w14:textId="77777777" w:rsidR="00A317A2" w:rsidRPr="0076290B" w:rsidRDefault="00A317A2" w:rsidP="00A317A2">
            <w:pPr>
              <w:jc w:val="both"/>
              <w:rPr>
                <w:rFonts w:ascii="Book Antiqua" w:hAnsi="Book Antiqua" w:cs="Arial"/>
                <w:sz w:val="22"/>
                <w:szCs w:val="22"/>
              </w:rPr>
            </w:pPr>
          </w:p>
        </w:tc>
      </w:tr>
      <w:tr w:rsidR="00A317A2" w:rsidRPr="0076290B" w14:paraId="05CE1D8B" w14:textId="77777777" w:rsidTr="00696991">
        <w:tc>
          <w:tcPr>
            <w:tcW w:w="568" w:type="dxa"/>
            <w:tcBorders>
              <w:right w:val="single" w:sz="4" w:space="0" w:color="auto"/>
            </w:tcBorders>
          </w:tcPr>
          <w:p w14:paraId="7877D675"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86B3939" w14:textId="0A629A89"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20.2.1</w:t>
            </w:r>
          </w:p>
        </w:tc>
        <w:tc>
          <w:tcPr>
            <w:tcW w:w="7787" w:type="dxa"/>
            <w:tcBorders>
              <w:left w:val="nil"/>
            </w:tcBorders>
          </w:tcPr>
          <w:p w14:paraId="03CF2322" w14:textId="77777777" w:rsidR="00A317A2" w:rsidRPr="0076290B" w:rsidRDefault="00A317A2" w:rsidP="00A317A2">
            <w:pPr>
              <w:jc w:val="both"/>
              <w:rPr>
                <w:rFonts w:ascii="Book Antiqua" w:hAnsi="Book Antiqua" w:cs="Arial"/>
                <w:snapToGrid w:val="0"/>
                <w:sz w:val="22"/>
                <w:szCs w:val="22"/>
              </w:rPr>
            </w:pPr>
            <w:r w:rsidRPr="0076290B">
              <w:rPr>
                <w:rFonts w:ascii="Book Antiqua" w:hAnsi="Book Antiqua" w:cs="Arial"/>
                <w:sz w:val="22"/>
                <w:szCs w:val="22"/>
              </w:rPr>
              <w:t xml:space="preserve">Deleted as </w:t>
            </w:r>
            <w:r w:rsidRPr="0076290B">
              <w:rPr>
                <w:rFonts w:ascii="Book Antiqua" w:hAnsi="Book Antiqua" w:cs="Arial"/>
                <w:snapToGrid w:val="0"/>
                <w:sz w:val="22"/>
                <w:szCs w:val="22"/>
              </w:rPr>
              <w:t>Guarantee Tests are not applicable.</w:t>
            </w:r>
          </w:p>
          <w:p w14:paraId="347EF6C8" w14:textId="77777777" w:rsidR="00A317A2" w:rsidRPr="0076290B" w:rsidRDefault="00A317A2" w:rsidP="00A317A2">
            <w:pPr>
              <w:jc w:val="both"/>
              <w:rPr>
                <w:rFonts w:ascii="Book Antiqua" w:hAnsi="Book Antiqua" w:cs="Arial"/>
                <w:b/>
                <w:bCs/>
                <w:sz w:val="22"/>
                <w:szCs w:val="22"/>
              </w:rPr>
            </w:pPr>
          </w:p>
        </w:tc>
      </w:tr>
      <w:tr w:rsidR="00A317A2" w:rsidRPr="0076290B" w14:paraId="5CD65326" w14:textId="77777777" w:rsidTr="00696991">
        <w:tc>
          <w:tcPr>
            <w:tcW w:w="568" w:type="dxa"/>
            <w:tcBorders>
              <w:right w:val="single" w:sz="4" w:space="0" w:color="auto"/>
            </w:tcBorders>
          </w:tcPr>
          <w:p w14:paraId="7D982706"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11DFF40" w14:textId="3C838D05"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20.2.2.1 (II)</w:t>
            </w:r>
          </w:p>
        </w:tc>
        <w:tc>
          <w:tcPr>
            <w:tcW w:w="7787" w:type="dxa"/>
            <w:tcBorders>
              <w:left w:val="nil"/>
            </w:tcBorders>
          </w:tcPr>
          <w:p w14:paraId="06D60DA6" w14:textId="1DC5BF1A" w:rsidR="00A317A2" w:rsidRPr="0076290B" w:rsidRDefault="00A317A2" w:rsidP="00A317A2">
            <w:pPr>
              <w:jc w:val="both"/>
              <w:rPr>
                <w:rFonts w:ascii="Book Antiqua" w:hAnsi="Book Antiqua" w:cs="Arial"/>
                <w:b/>
                <w:bCs/>
                <w:sz w:val="22"/>
                <w:szCs w:val="22"/>
              </w:rPr>
            </w:pPr>
            <w:r w:rsidRPr="0076290B">
              <w:rPr>
                <w:rFonts w:ascii="Book Antiqua" w:hAnsi="Book Antiqua" w:cs="Arial"/>
                <w:sz w:val="22"/>
                <w:szCs w:val="22"/>
              </w:rPr>
              <w:t xml:space="preserve">Deleted as </w:t>
            </w:r>
            <w:r w:rsidRPr="0076290B">
              <w:rPr>
                <w:rFonts w:ascii="Book Antiqua" w:hAnsi="Book Antiqua" w:cs="Arial"/>
                <w:snapToGrid w:val="0"/>
                <w:sz w:val="22"/>
                <w:szCs w:val="22"/>
              </w:rPr>
              <w:t>Functional Guarantees are not applicable</w:t>
            </w:r>
          </w:p>
        </w:tc>
      </w:tr>
      <w:tr w:rsidR="00A317A2" w:rsidRPr="0076290B" w14:paraId="57514F60" w14:textId="77777777" w:rsidTr="004F7ABF">
        <w:trPr>
          <w:trHeight w:val="1430"/>
        </w:trPr>
        <w:tc>
          <w:tcPr>
            <w:tcW w:w="568" w:type="dxa"/>
            <w:tcBorders>
              <w:right w:val="single" w:sz="4" w:space="0" w:color="auto"/>
            </w:tcBorders>
          </w:tcPr>
          <w:p w14:paraId="00C4B0B1"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21.1</w:t>
            </w:r>
          </w:p>
          <w:p w14:paraId="6B6F66C4" w14:textId="77777777" w:rsidR="00A317A2" w:rsidRPr="0076290B" w:rsidRDefault="00A317A2" w:rsidP="00A317A2">
            <w:pPr>
              <w:jc w:val="both"/>
              <w:rPr>
                <w:rFonts w:ascii="Book Antiqua" w:hAnsi="Book Antiqua" w:cs="Arial"/>
                <w:sz w:val="22"/>
                <w:szCs w:val="22"/>
              </w:rPr>
            </w:pPr>
          </w:p>
          <w:p w14:paraId="2BC658C4" w14:textId="77777777" w:rsidR="00A317A2" w:rsidRPr="0076290B" w:rsidRDefault="00A317A2" w:rsidP="00A317A2">
            <w:pPr>
              <w:jc w:val="both"/>
              <w:rPr>
                <w:rFonts w:ascii="Book Antiqua" w:hAnsi="Book Antiqua" w:cs="Arial"/>
                <w:sz w:val="22"/>
                <w:szCs w:val="22"/>
              </w:rPr>
            </w:pPr>
          </w:p>
          <w:p w14:paraId="7348141E" w14:textId="77777777" w:rsidR="00A317A2" w:rsidRPr="0076290B" w:rsidRDefault="00A317A2" w:rsidP="00A317A2">
            <w:pPr>
              <w:jc w:val="both"/>
              <w:rPr>
                <w:rFonts w:ascii="Book Antiqua" w:hAnsi="Book Antiqua" w:cs="Arial"/>
                <w:sz w:val="22"/>
                <w:szCs w:val="22"/>
              </w:rPr>
            </w:pPr>
          </w:p>
          <w:p w14:paraId="2F38B697" w14:textId="77777777" w:rsidR="00A317A2" w:rsidRPr="0076290B" w:rsidRDefault="00A317A2" w:rsidP="00A317A2">
            <w:pPr>
              <w:jc w:val="both"/>
              <w:rPr>
                <w:rFonts w:ascii="Book Antiqua" w:hAnsi="Book Antiqua" w:cs="Arial"/>
                <w:sz w:val="22"/>
                <w:szCs w:val="22"/>
              </w:rPr>
            </w:pPr>
          </w:p>
          <w:p w14:paraId="2DC183B7" w14:textId="77777777" w:rsidR="00A317A2" w:rsidRPr="0076290B" w:rsidRDefault="00A317A2" w:rsidP="00A317A2">
            <w:pPr>
              <w:jc w:val="both"/>
              <w:rPr>
                <w:rFonts w:ascii="Book Antiqua" w:hAnsi="Book Antiqua" w:cs="Arial"/>
                <w:sz w:val="22"/>
                <w:szCs w:val="22"/>
              </w:rPr>
            </w:pPr>
          </w:p>
          <w:p w14:paraId="73E6DA8B" w14:textId="77777777" w:rsidR="00A317A2" w:rsidRPr="0076290B" w:rsidRDefault="00A317A2" w:rsidP="00A317A2">
            <w:pPr>
              <w:jc w:val="both"/>
              <w:rPr>
                <w:rFonts w:ascii="Book Antiqua" w:hAnsi="Book Antiqua" w:cs="Arial"/>
                <w:sz w:val="22"/>
                <w:szCs w:val="22"/>
              </w:rPr>
            </w:pPr>
          </w:p>
          <w:p w14:paraId="7A5B093E" w14:textId="77777777" w:rsidR="00A317A2" w:rsidRPr="0076290B" w:rsidRDefault="00A317A2" w:rsidP="00A317A2">
            <w:pPr>
              <w:jc w:val="both"/>
              <w:rPr>
                <w:rFonts w:ascii="Book Antiqua" w:hAnsi="Book Antiqua" w:cs="Arial"/>
                <w:sz w:val="22"/>
                <w:szCs w:val="22"/>
              </w:rPr>
            </w:pPr>
          </w:p>
          <w:p w14:paraId="117E8E61" w14:textId="77777777" w:rsidR="00A317A2" w:rsidRPr="0076290B" w:rsidRDefault="00A317A2" w:rsidP="00A317A2">
            <w:pPr>
              <w:jc w:val="both"/>
              <w:rPr>
                <w:rFonts w:ascii="Book Antiqua" w:hAnsi="Book Antiqua" w:cs="Arial"/>
                <w:sz w:val="22"/>
                <w:szCs w:val="22"/>
              </w:rPr>
            </w:pPr>
          </w:p>
          <w:p w14:paraId="3F28E6A5" w14:textId="77777777" w:rsidR="00A317A2" w:rsidRPr="0076290B" w:rsidRDefault="00A317A2" w:rsidP="00A317A2">
            <w:pPr>
              <w:jc w:val="both"/>
              <w:rPr>
                <w:rFonts w:ascii="Book Antiqua" w:hAnsi="Book Antiqua" w:cs="Arial"/>
                <w:sz w:val="22"/>
                <w:szCs w:val="22"/>
              </w:rPr>
            </w:pPr>
          </w:p>
          <w:p w14:paraId="1F2525C1" w14:textId="77777777" w:rsidR="00A317A2" w:rsidRPr="0076290B" w:rsidRDefault="00A317A2" w:rsidP="00A317A2">
            <w:pPr>
              <w:jc w:val="both"/>
              <w:rPr>
                <w:rFonts w:ascii="Book Antiqua" w:hAnsi="Book Antiqua" w:cs="Arial"/>
                <w:sz w:val="22"/>
                <w:szCs w:val="22"/>
              </w:rPr>
            </w:pPr>
          </w:p>
          <w:p w14:paraId="6F262079" w14:textId="77777777" w:rsidR="00A317A2" w:rsidRPr="0076290B" w:rsidRDefault="00A317A2" w:rsidP="00A317A2">
            <w:pPr>
              <w:jc w:val="both"/>
              <w:rPr>
                <w:rFonts w:ascii="Book Antiqua" w:hAnsi="Book Antiqua" w:cs="Arial"/>
                <w:sz w:val="22"/>
                <w:szCs w:val="22"/>
              </w:rPr>
            </w:pPr>
          </w:p>
          <w:p w14:paraId="24B8A71D" w14:textId="77777777" w:rsidR="00A317A2" w:rsidRPr="0076290B" w:rsidRDefault="00A317A2" w:rsidP="00A317A2">
            <w:pPr>
              <w:jc w:val="both"/>
              <w:rPr>
                <w:rFonts w:ascii="Book Antiqua" w:hAnsi="Book Antiqua" w:cs="Arial"/>
                <w:sz w:val="22"/>
                <w:szCs w:val="22"/>
              </w:rPr>
            </w:pPr>
          </w:p>
          <w:p w14:paraId="5AEFBF67" w14:textId="77777777" w:rsidR="00A317A2" w:rsidRPr="0076290B" w:rsidRDefault="00A317A2" w:rsidP="00A317A2">
            <w:pPr>
              <w:jc w:val="both"/>
              <w:rPr>
                <w:rFonts w:ascii="Book Antiqua" w:hAnsi="Book Antiqua" w:cs="Arial"/>
                <w:sz w:val="22"/>
                <w:szCs w:val="22"/>
              </w:rPr>
            </w:pPr>
          </w:p>
          <w:p w14:paraId="3A8EB147" w14:textId="77777777" w:rsidR="00A317A2" w:rsidRPr="0076290B" w:rsidRDefault="00A317A2" w:rsidP="00A317A2">
            <w:pPr>
              <w:jc w:val="both"/>
              <w:rPr>
                <w:rFonts w:ascii="Book Antiqua" w:hAnsi="Book Antiqua" w:cs="Arial"/>
                <w:sz w:val="22"/>
                <w:szCs w:val="22"/>
              </w:rPr>
            </w:pPr>
          </w:p>
          <w:p w14:paraId="0F33C8FD" w14:textId="77777777" w:rsidR="00A317A2" w:rsidRPr="0076290B" w:rsidRDefault="00A317A2" w:rsidP="00A317A2">
            <w:pPr>
              <w:jc w:val="both"/>
              <w:rPr>
                <w:rFonts w:ascii="Book Antiqua" w:hAnsi="Book Antiqua" w:cs="Arial"/>
                <w:sz w:val="22"/>
                <w:szCs w:val="22"/>
              </w:rPr>
            </w:pPr>
          </w:p>
          <w:p w14:paraId="50B23D5E" w14:textId="77777777" w:rsidR="00A317A2" w:rsidRPr="0076290B" w:rsidRDefault="00A317A2" w:rsidP="00A317A2">
            <w:pPr>
              <w:jc w:val="both"/>
              <w:rPr>
                <w:rFonts w:ascii="Book Antiqua" w:hAnsi="Book Antiqua" w:cs="Arial"/>
                <w:sz w:val="22"/>
                <w:szCs w:val="22"/>
              </w:rPr>
            </w:pPr>
          </w:p>
        </w:tc>
        <w:tc>
          <w:tcPr>
            <w:tcW w:w="7787" w:type="dxa"/>
            <w:tcBorders>
              <w:left w:val="nil"/>
            </w:tcBorders>
          </w:tcPr>
          <w:p w14:paraId="60E92679"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lastRenderedPageBreak/>
              <w:t>Supplementing the Clause GCC 21.1 with the following:</w:t>
            </w:r>
          </w:p>
          <w:p w14:paraId="6B75DC4D" w14:textId="77777777" w:rsidR="00A317A2" w:rsidRPr="0076290B" w:rsidRDefault="00A317A2" w:rsidP="00A317A2">
            <w:pPr>
              <w:jc w:val="both"/>
              <w:rPr>
                <w:rFonts w:ascii="Book Antiqua" w:hAnsi="Book Antiqua" w:cs="Arial"/>
                <w:sz w:val="22"/>
                <w:szCs w:val="22"/>
              </w:rPr>
            </w:pPr>
          </w:p>
          <w:p w14:paraId="67FB4B5D" w14:textId="0F3B476F" w:rsidR="00A317A2" w:rsidRPr="0076290B" w:rsidRDefault="00A317A2" w:rsidP="00A317A2">
            <w:pPr>
              <w:jc w:val="both"/>
              <w:rPr>
                <w:rFonts w:ascii="Book Antiqua" w:eastAsia="MS Mincho" w:hAnsi="Book Antiqua" w:cs="Arial"/>
                <w:sz w:val="22"/>
                <w:szCs w:val="22"/>
              </w:rPr>
            </w:pPr>
            <w:r w:rsidRPr="0076290B">
              <w:rPr>
                <w:rFonts w:ascii="Book Antiqua" w:eastAsia="MS Mincho" w:hAnsi="Book Antiqua" w:cs="Arial"/>
                <w:sz w:val="22"/>
                <w:szCs w:val="22"/>
              </w:rPr>
              <w:t>Time for Completion:</w:t>
            </w: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1275"/>
              <w:gridCol w:w="2835"/>
              <w:gridCol w:w="2751"/>
            </w:tblGrid>
            <w:tr w:rsidR="00057A91" w:rsidRPr="0076290B" w14:paraId="5A2AD422" w14:textId="77777777" w:rsidTr="009A4FCC">
              <w:trPr>
                <w:trHeight w:val="620"/>
                <w:tblHeader/>
                <w:jc w:val="center"/>
              </w:trPr>
              <w:tc>
                <w:tcPr>
                  <w:tcW w:w="634" w:type="dxa"/>
                </w:tcPr>
                <w:p w14:paraId="3223A096" w14:textId="77777777" w:rsidR="00057A91" w:rsidRPr="0076290B" w:rsidRDefault="00057A91" w:rsidP="00057A91">
                  <w:pPr>
                    <w:ind w:right="-117"/>
                    <w:jc w:val="both"/>
                    <w:rPr>
                      <w:rFonts w:ascii="Book Antiqua" w:eastAsia="MS Mincho" w:hAnsi="Book Antiqua" w:cs="Arial"/>
                      <w:b/>
                      <w:bCs/>
                      <w:sz w:val="22"/>
                      <w:szCs w:val="22"/>
                    </w:rPr>
                  </w:pPr>
                  <w:r w:rsidRPr="0076290B">
                    <w:rPr>
                      <w:rFonts w:ascii="Book Antiqua" w:eastAsia="MS Mincho" w:hAnsi="Book Antiqua" w:cs="Arial"/>
                      <w:b/>
                      <w:bCs/>
                      <w:sz w:val="22"/>
                      <w:szCs w:val="22"/>
                    </w:rPr>
                    <w:t>Sl. No.</w:t>
                  </w:r>
                </w:p>
              </w:tc>
              <w:tc>
                <w:tcPr>
                  <w:tcW w:w="1275" w:type="dxa"/>
                </w:tcPr>
                <w:p w14:paraId="1BD460B4" w14:textId="77777777" w:rsidR="00057A91" w:rsidRPr="0076290B" w:rsidRDefault="00057A91" w:rsidP="00057A91">
                  <w:pPr>
                    <w:ind w:left="-104" w:right="-105"/>
                    <w:jc w:val="center"/>
                    <w:rPr>
                      <w:rFonts w:ascii="Book Antiqua" w:eastAsia="MS Mincho" w:hAnsi="Book Antiqua" w:cs="Arial"/>
                      <w:b/>
                      <w:bCs/>
                      <w:sz w:val="22"/>
                      <w:szCs w:val="22"/>
                    </w:rPr>
                  </w:pPr>
                  <w:r w:rsidRPr="0076290B">
                    <w:rPr>
                      <w:rFonts w:ascii="Book Antiqua" w:hAnsi="Book Antiqua" w:cs="Arial"/>
                      <w:b/>
                      <w:bCs/>
                      <w:sz w:val="22"/>
                      <w:szCs w:val="22"/>
                      <w:lang w:val="en-GB"/>
                    </w:rPr>
                    <w:t>Description</w:t>
                  </w:r>
                </w:p>
              </w:tc>
              <w:tc>
                <w:tcPr>
                  <w:tcW w:w="2835" w:type="dxa"/>
                </w:tcPr>
                <w:p w14:paraId="3D8E946F" w14:textId="77777777" w:rsidR="00057A91" w:rsidRPr="0076290B" w:rsidRDefault="00057A91" w:rsidP="00057A91">
                  <w:pPr>
                    <w:ind w:right="-18"/>
                    <w:jc w:val="both"/>
                    <w:rPr>
                      <w:rFonts w:ascii="Book Antiqua" w:eastAsia="MS Mincho" w:hAnsi="Book Antiqua" w:cs="Arial"/>
                      <w:b/>
                      <w:bCs/>
                      <w:sz w:val="22"/>
                      <w:szCs w:val="22"/>
                    </w:rPr>
                  </w:pPr>
                  <w:r w:rsidRPr="0076290B">
                    <w:rPr>
                      <w:rFonts w:ascii="Book Antiqua" w:eastAsia="MS Mincho" w:hAnsi="Book Antiqua" w:cs="Arial"/>
                      <w:b/>
                      <w:bCs/>
                      <w:sz w:val="22"/>
                      <w:szCs w:val="22"/>
                    </w:rPr>
                    <w:t>Duration in months from the effective date of Contract</w:t>
                  </w:r>
                </w:p>
              </w:tc>
              <w:tc>
                <w:tcPr>
                  <w:tcW w:w="2751" w:type="dxa"/>
                </w:tcPr>
                <w:p w14:paraId="21E14543" w14:textId="77777777" w:rsidR="00057A91" w:rsidRPr="0076290B" w:rsidRDefault="00057A91" w:rsidP="00057A91">
                  <w:pPr>
                    <w:ind w:right="-18"/>
                    <w:jc w:val="both"/>
                    <w:rPr>
                      <w:rFonts w:ascii="Book Antiqua" w:eastAsia="MS Mincho" w:hAnsi="Book Antiqua" w:cs="Arial"/>
                      <w:b/>
                      <w:bCs/>
                      <w:sz w:val="22"/>
                      <w:szCs w:val="22"/>
                    </w:rPr>
                  </w:pPr>
                </w:p>
              </w:tc>
            </w:tr>
            <w:tr w:rsidR="00057A91" w:rsidRPr="0076290B" w14:paraId="1A821E7C" w14:textId="77777777" w:rsidTr="009A4FCC">
              <w:trPr>
                <w:trHeight w:val="751"/>
                <w:jc w:val="center"/>
              </w:trPr>
              <w:tc>
                <w:tcPr>
                  <w:tcW w:w="634" w:type="dxa"/>
                </w:tcPr>
                <w:p w14:paraId="3819106B" w14:textId="77777777" w:rsidR="00057A91" w:rsidRPr="0076290B" w:rsidRDefault="00057A91" w:rsidP="00057A91">
                  <w:pPr>
                    <w:jc w:val="center"/>
                    <w:rPr>
                      <w:rFonts w:ascii="Book Antiqua" w:eastAsia="MS Mincho" w:hAnsi="Book Antiqua" w:cs="Arial"/>
                      <w:sz w:val="22"/>
                      <w:szCs w:val="22"/>
                    </w:rPr>
                  </w:pPr>
                </w:p>
              </w:tc>
              <w:tc>
                <w:tcPr>
                  <w:tcW w:w="4110" w:type="dxa"/>
                  <w:gridSpan w:val="2"/>
                </w:tcPr>
                <w:p w14:paraId="001C4177" w14:textId="77777777" w:rsidR="001A4AF7" w:rsidRPr="0076290B" w:rsidRDefault="00057A91" w:rsidP="001A4AF7">
                  <w:pPr>
                    <w:jc w:val="both"/>
                    <w:rPr>
                      <w:rFonts w:ascii="Book Antiqua" w:hAnsi="Book Antiqua"/>
                      <w:bCs/>
                      <w:sz w:val="22"/>
                      <w:szCs w:val="22"/>
                      <w:lang w:eastAsia="en-IN"/>
                    </w:rPr>
                  </w:pPr>
                  <w:r w:rsidRPr="0076290B">
                    <w:rPr>
                      <w:rFonts w:ascii="Book Antiqua" w:hAnsi="Book Antiqua" w:cs="Arial"/>
                      <w:b/>
                      <w:sz w:val="22"/>
                      <w:szCs w:val="22"/>
                    </w:rPr>
                    <w:t xml:space="preserve">Taking Over by the Employer upon successful Completion of Following elements of the </w:t>
                  </w:r>
                  <w:r w:rsidR="001A4AF7" w:rsidRPr="0076290B">
                    <w:rPr>
                      <w:rFonts w:ascii="Book Antiqua" w:hAnsi="Book Antiqua" w:cs="Arial"/>
                      <w:b/>
                      <w:sz w:val="22"/>
                      <w:szCs w:val="22"/>
                      <w:u w:val="single"/>
                    </w:rPr>
                    <w:t>400kV Transformer Package 4TR-18-BULK (AM)</w:t>
                  </w:r>
                  <w:r w:rsidR="001A4AF7" w:rsidRPr="0076290B">
                    <w:rPr>
                      <w:rFonts w:ascii="Book Antiqua" w:hAnsi="Book Antiqua" w:cs="Arial"/>
                      <w:b/>
                      <w:sz w:val="22"/>
                      <w:szCs w:val="22"/>
                    </w:rPr>
                    <w:t xml:space="preserve"> </w:t>
                  </w:r>
                  <w:r w:rsidR="001A4AF7" w:rsidRPr="0076290B">
                    <w:rPr>
                      <w:rFonts w:ascii="Book Antiqua" w:hAnsi="Book Antiqua" w:cs="Arial"/>
                      <w:bCs/>
                      <w:sz w:val="22"/>
                      <w:szCs w:val="22"/>
                    </w:rPr>
                    <w:t xml:space="preserve">for 11 x 500 MVA 400/220/33kV 3-Ph Transformers under “Bulk Procurement </w:t>
                  </w:r>
                  <w:r w:rsidR="001A4AF7" w:rsidRPr="0076290B">
                    <w:rPr>
                      <w:rFonts w:ascii="Book Antiqua" w:hAnsi="Book Antiqua" w:cs="Arial"/>
                      <w:bCs/>
                      <w:sz w:val="22"/>
                      <w:szCs w:val="22"/>
                    </w:rPr>
                    <w:lastRenderedPageBreak/>
                    <w:t>of 765kV &amp; 400kV class Transformers &amp; Reactors of various Capacities (Lot-7).”</w:t>
                  </w:r>
                </w:p>
                <w:p w14:paraId="5708160C" w14:textId="77777777" w:rsidR="001A4AF7" w:rsidRPr="0076290B" w:rsidRDefault="001A4AF7" w:rsidP="001A4AF7">
                  <w:pPr>
                    <w:tabs>
                      <w:tab w:val="left" w:pos="2367"/>
                    </w:tabs>
                    <w:ind w:left="-18" w:right="-45"/>
                    <w:rPr>
                      <w:rFonts w:ascii="Book Antiqua" w:hAnsi="Book Antiqua" w:cs="Arial"/>
                      <w:b/>
                      <w:sz w:val="22"/>
                      <w:szCs w:val="22"/>
                    </w:rPr>
                  </w:pPr>
                  <w:r w:rsidRPr="0076290B">
                    <w:rPr>
                      <w:rFonts w:ascii="Book Antiqua" w:hAnsi="Book Antiqua" w:cs="Arial"/>
                      <w:b/>
                      <w:sz w:val="22"/>
                      <w:szCs w:val="22"/>
                    </w:rPr>
                    <w:t xml:space="preserve">Spec. No.: </w:t>
                  </w:r>
                </w:p>
                <w:p w14:paraId="27B8F987" w14:textId="6C429D74" w:rsidR="00057A91" w:rsidRPr="0076290B" w:rsidRDefault="001A4AF7" w:rsidP="001A4AF7">
                  <w:pPr>
                    <w:tabs>
                      <w:tab w:val="left" w:pos="2367"/>
                    </w:tabs>
                    <w:ind w:left="-18" w:right="-45"/>
                    <w:rPr>
                      <w:rFonts w:ascii="Book Antiqua" w:eastAsia="MS Mincho" w:hAnsi="Book Antiqua" w:cs="Arial"/>
                      <w:b/>
                      <w:bCs/>
                      <w:sz w:val="22"/>
                      <w:szCs w:val="22"/>
                    </w:rPr>
                  </w:pPr>
                  <w:r w:rsidRPr="0076290B">
                    <w:rPr>
                      <w:rFonts w:ascii="Book Antiqua" w:hAnsi="Book Antiqua" w:cs="Arial"/>
                      <w:b/>
                      <w:color w:val="0000FF"/>
                      <w:sz w:val="22"/>
                      <w:szCs w:val="22"/>
                    </w:rPr>
                    <w:t>CC/NT/W-TR/DOM/A00/26/02890</w:t>
                  </w:r>
                </w:p>
              </w:tc>
              <w:tc>
                <w:tcPr>
                  <w:tcW w:w="2751" w:type="dxa"/>
                  <w:vAlign w:val="center"/>
                </w:tcPr>
                <w:p w14:paraId="7E4976D9" w14:textId="77777777" w:rsidR="00057A91" w:rsidRPr="0076290B" w:rsidRDefault="00057A91" w:rsidP="00057A91">
                  <w:pPr>
                    <w:tabs>
                      <w:tab w:val="left" w:pos="2457"/>
                    </w:tabs>
                    <w:ind w:left="-108"/>
                    <w:jc w:val="center"/>
                    <w:rPr>
                      <w:rFonts w:ascii="Book Antiqua" w:hAnsi="Book Antiqua" w:cs="Arial"/>
                      <w:b/>
                      <w:bCs/>
                      <w:sz w:val="22"/>
                      <w:szCs w:val="22"/>
                    </w:rPr>
                  </w:pPr>
                  <w:r w:rsidRPr="0076290B">
                    <w:rPr>
                      <w:rFonts w:ascii="Book Antiqua" w:hAnsi="Book Antiqua" w:cs="Arial"/>
                      <w:b/>
                      <w:bCs/>
                      <w:sz w:val="22"/>
                      <w:szCs w:val="22"/>
                    </w:rPr>
                    <w:lastRenderedPageBreak/>
                    <w:t>Remark</w:t>
                  </w:r>
                </w:p>
                <w:p w14:paraId="6361559F" w14:textId="77777777" w:rsidR="00057A91" w:rsidRPr="0076290B" w:rsidRDefault="00057A91" w:rsidP="00057A91">
                  <w:pPr>
                    <w:tabs>
                      <w:tab w:val="left" w:pos="2457"/>
                    </w:tabs>
                    <w:ind w:left="-108"/>
                    <w:jc w:val="center"/>
                    <w:rPr>
                      <w:rFonts w:ascii="Book Antiqua" w:hAnsi="Book Antiqua" w:cs="Arial"/>
                      <w:b/>
                      <w:bCs/>
                      <w:sz w:val="22"/>
                      <w:szCs w:val="22"/>
                    </w:rPr>
                  </w:pPr>
                  <w:r w:rsidRPr="0076290B">
                    <w:rPr>
                      <w:rFonts w:ascii="Book Antiqua" w:hAnsi="Book Antiqua" w:cs="Arial"/>
                      <w:b/>
                      <w:bCs/>
                      <w:sz w:val="22"/>
                      <w:szCs w:val="22"/>
                    </w:rPr>
                    <w:t>(Indicative Period in Months from Award)</w:t>
                  </w:r>
                </w:p>
                <w:p w14:paraId="281E9918" w14:textId="77777777" w:rsidR="00057A91" w:rsidRPr="0076290B" w:rsidRDefault="00057A91" w:rsidP="00057A91">
                  <w:pPr>
                    <w:tabs>
                      <w:tab w:val="left" w:pos="2457"/>
                    </w:tabs>
                    <w:ind w:left="-108"/>
                    <w:jc w:val="center"/>
                    <w:rPr>
                      <w:rFonts w:ascii="Book Antiqua" w:hAnsi="Book Antiqua" w:cs="Arial"/>
                      <w:b/>
                      <w:bCs/>
                      <w:sz w:val="22"/>
                      <w:szCs w:val="22"/>
                    </w:rPr>
                  </w:pPr>
                </w:p>
                <w:p w14:paraId="38E3E983" w14:textId="77777777" w:rsidR="00057A91" w:rsidRPr="0076290B" w:rsidRDefault="00057A91" w:rsidP="00057A91">
                  <w:pPr>
                    <w:tabs>
                      <w:tab w:val="left" w:pos="2457"/>
                    </w:tabs>
                    <w:ind w:left="-108"/>
                    <w:jc w:val="center"/>
                    <w:rPr>
                      <w:rFonts w:ascii="Book Antiqua" w:hAnsi="Book Antiqua" w:cs="Arial"/>
                      <w:b/>
                      <w:bCs/>
                      <w:sz w:val="22"/>
                      <w:szCs w:val="22"/>
                    </w:rPr>
                  </w:pPr>
                </w:p>
              </w:tc>
            </w:tr>
            <w:tr w:rsidR="008A45D3" w:rsidRPr="0076290B" w14:paraId="6407386D" w14:textId="77777777" w:rsidTr="009A4FCC">
              <w:trPr>
                <w:trHeight w:val="567"/>
                <w:jc w:val="center"/>
              </w:trPr>
              <w:tc>
                <w:tcPr>
                  <w:tcW w:w="634" w:type="dxa"/>
                  <w:vMerge w:val="restart"/>
                </w:tcPr>
                <w:p w14:paraId="0CD83100" w14:textId="77777777" w:rsidR="008A45D3" w:rsidRPr="0076290B" w:rsidRDefault="008A45D3" w:rsidP="008A45D3">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5CDC7815" w14:textId="77777777" w:rsidR="008A45D3" w:rsidRPr="0076290B" w:rsidRDefault="008A45D3" w:rsidP="008A45D3">
                  <w:pPr>
                    <w:spacing w:after="120"/>
                    <w:jc w:val="both"/>
                    <w:rPr>
                      <w:rFonts w:ascii="Book Antiqua" w:hAnsi="Book Antiqua" w:cs="Arial"/>
                      <w:bCs/>
                      <w:sz w:val="22"/>
                      <w:szCs w:val="22"/>
                      <w:lang w:val="en-IN"/>
                    </w:rPr>
                  </w:pPr>
                  <w:r w:rsidRPr="0076290B">
                    <w:rPr>
                      <w:rFonts w:ascii="Book Antiqua" w:hAnsi="Book Antiqua" w:cs="Arial"/>
                      <w:bCs/>
                      <w:sz w:val="22"/>
                      <w:szCs w:val="22"/>
                      <w:lang w:val="en-IN"/>
                    </w:rPr>
                    <w:t>Unit-1</w:t>
                  </w:r>
                </w:p>
              </w:tc>
              <w:tc>
                <w:tcPr>
                  <w:tcW w:w="2835" w:type="dxa"/>
                </w:tcPr>
                <w:p w14:paraId="10F7A87B" w14:textId="77777777" w:rsidR="008A45D3" w:rsidRPr="0076290B" w:rsidRDefault="008A45D3" w:rsidP="008A45D3">
                  <w:pPr>
                    <w:tabs>
                      <w:tab w:val="left" w:pos="2367"/>
                    </w:tabs>
                    <w:spacing w:after="120"/>
                    <w:ind w:left="-18" w:right="-45"/>
                    <w:rPr>
                      <w:rFonts w:ascii="Book Antiqua" w:hAnsi="Book Antiqua" w:cs="Arial"/>
                      <w:bCs/>
                      <w:sz w:val="22"/>
                      <w:szCs w:val="22"/>
                    </w:rPr>
                  </w:pPr>
                  <w:r w:rsidRPr="0076290B">
                    <w:rPr>
                      <w:rFonts w:ascii="Book Antiqua" w:hAnsi="Book Antiqua" w:cs="Arial"/>
                      <w:bCs/>
                      <w:sz w:val="22"/>
                      <w:szCs w:val="22"/>
                    </w:rPr>
                    <w:t>21 (Twenty-One Months)</w:t>
                  </w:r>
                </w:p>
              </w:tc>
              <w:tc>
                <w:tcPr>
                  <w:tcW w:w="2751" w:type="dxa"/>
                  <w:vMerge w:val="restart"/>
                  <w:vAlign w:val="center"/>
                </w:tcPr>
                <w:p w14:paraId="20D9861D" w14:textId="77777777" w:rsidR="008A45D3" w:rsidRPr="0076290B" w:rsidRDefault="008A45D3" w:rsidP="008A45D3">
                  <w:pPr>
                    <w:autoSpaceDE w:val="0"/>
                    <w:autoSpaceDN w:val="0"/>
                    <w:adjustRightInd w:val="0"/>
                    <w:rPr>
                      <w:rFonts w:ascii="Book Antiqua" w:hAnsi="Book Antiqua" w:cs="Arial"/>
                      <w:b/>
                      <w:sz w:val="22"/>
                      <w:szCs w:val="22"/>
                    </w:rPr>
                  </w:pPr>
                  <w:r w:rsidRPr="0076290B">
                    <w:rPr>
                      <w:rFonts w:ascii="Book Antiqua" w:hAnsi="Book Antiqua" w:cs="Arial"/>
                      <w:b/>
                      <w:sz w:val="22"/>
                      <w:szCs w:val="22"/>
                    </w:rPr>
                    <w:t>Engineering: 0-8 months</w:t>
                  </w:r>
                </w:p>
                <w:p w14:paraId="53FABEBB" w14:textId="77777777" w:rsidR="008A45D3" w:rsidRPr="0076290B" w:rsidRDefault="008A45D3" w:rsidP="008A45D3">
                  <w:pPr>
                    <w:autoSpaceDE w:val="0"/>
                    <w:autoSpaceDN w:val="0"/>
                    <w:adjustRightInd w:val="0"/>
                    <w:rPr>
                      <w:rFonts w:ascii="Book Antiqua" w:hAnsi="Book Antiqua" w:cs="Arial"/>
                      <w:b/>
                      <w:sz w:val="22"/>
                      <w:szCs w:val="22"/>
                    </w:rPr>
                  </w:pPr>
                  <w:r w:rsidRPr="0076290B">
                    <w:rPr>
                      <w:rFonts w:ascii="Book Antiqua" w:hAnsi="Book Antiqua" w:cs="Arial"/>
                      <w:b/>
                      <w:sz w:val="22"/>
                      <w:szCs w:val="22"/>
                    </w:rPr>
                    <w:t>Dispatch: 16-18 months</w:t>
                  </w:r>
                </w:p>
                <w:p w14:paraId="5573EE9D" w14:textId="77777777" w:rsidR="008A45D3" w:rsidRPr="0076290B" w:rsidRDefault="008A45D3" w:rsidP="008A45D3">
                  <w:pPr>
                    <w:autoSpaceDE w:val="0"/>
                    <w:autoSpaceDN w:val="0"/>
                    <w:adjustRightInd w:val="0"/>
                    <w:rPr>
                      <w:rFonts w:ascii="Book Antiqua" w:hAnsi="Book Antiqua" w:cs="Arial"/>
                      <w:b/>
                      <w:sz w:val="22"/>
                      <w:szCs w:val="22"/>
                    </w:rPr>
                  </w:pPr>
                  <w:proofErr w:type="spellStart"/>
                  <w:r w:rsidRPr="0076290B">
                    <w:rPr>
                      <w:rFonts w:ascii="Book Antiqua" w:hAnsi="Book Antiqua" w:cs="Arial"/>
                      <w:b/>
                      <w:sz w:val="22"/>
                      <w:szCs w:val="22"/>
                    </w:rPr>
                    <w:t>Rcpt</w:t>
                  </w:r>
                  <w:proofErr w:type="spellEnd"/>
                  <w:r w:rsidRPr="0076290B">
                    <w:rPr>
                      <w:rFonts w:ascii="Book Antiqua" w:hAnsi="Book Antiqua" w:cs="Arial"/>
                      <w:b/>
                      <w:sz w:val="22"/>
                      <w:szCs w:val="22"/>
                    </w:rPr>
                    <w:t xml:space="preserve"> at site:17-19 months</w:t>
                  </w:r>
                </w:p>
                <w:p w14:paraId="5B95DF57" w14:textId="77777777" w:rsidR="008A45D3" w:rsidRPr="0076290B" w:rsidRDefault="008A45D3" w:rsidP="008A45D3">
                  <w:pPr>
                    <w:autoSpaceDE w:val="0"/>
                    <w:autoSpaceDN w:val="0"/>
                    <w:adjustRightInd w:val="0"/>
                    <w:rPr>
                      <w:rFonts w:ascii="Book Antiqua" w:hAnsi="Book Antiqua" w:cs="Arial"/>
                      <w:b/>
                      <w:sz w:val="22"/>
                      <w:szCs w:val="22"/>
                    </w:rPr>
                  </w:pPr>
                  <w:r w:rsidRPr="0076290B">
                    <w:rPr>
                      <w:rFonts w:ascii="Book Antiqua" w:hAnsi="Book Antiqua" w:cs="Arial"/>
                      <w:b/>
                      <w:sz w:val="22"/>
                      <w:szCs w:val="22"/>
                    </w:rPr>
                    <w:t>Erection &amp; Ready for Commissioning:18-21 months</w:t>
                  </w:r>
                </w:p>
                <w:p w14:paraId="7DEC0EF8" w14:textId="1FA5F26F" w:rsidR="008A45D3" w:rsidRPr="0076290B" w:rsidRDefault="008A45D3" w:rsidP="008A45D3">
                  <w:pPr>
                    <w:autoSpaceDE w:val="0"/>
                    <w:autoSpaceDN w:val="0"/>
                    <w:adjustRightInd w:val="0"/>
                    <w:rPr>
                      <w:rFonts w:ascii="Book Antiqua" w:hAnsi="Book Antiqua" w:cs="Arial"/>
                      <w:bCs/>
                      <w:sz w:val="22"/>
                      <w:szCs w:val="22"/>
                    </w:rPr>
                  </w:pPr>
                  <w:r w:rsidRPr="0076290B">
                    <w:rPr>
                      <w:rFonts w:ascii="Book Antiqua" w:hAnsi="Book Antiqua" w:cs="Arial"/>
                      <w:b/>
                      <w:sz w:val="22"/>
                      <w:szCs w:val="22"/>
                    </w:rPr>
                    <w:t xml:space="preserve"> (1st-6th) 6 units by 21 months</w:t>
                  </w:r>
                </w:p>
              </w:tc>
            </w:tr>
            <w:tr w:rsidR="008A45D3" w:rsidRPr="0076290B" w14:paraId="264568CC" w14:textId="77777777" w:rsidTr="009A4FCC">
              <w:trPr>
                <w:trHeight w:val="567"/>
                <w:jc w:val="center"/>
              </w:trPr>
              <w:tc>
                <w:tcPr>
                  <w:tcW w:w="634" w:type="dxa"/>
                  <w:vMerge/>
                </w:tcPr>
                <w:p w14:paraId="040CA304" w14:textId="77777777" w:rsidR="008A45D3" w:rsidRPr="0076290B" w:rsidRDefault="008A45D3" w:rsidP="008A45D3">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73D675C4" w14:textId="77777777" w:rsidR="008A45D3" w:rsidRPr="0076290B" w:rsidRDefault="008A45D3" w:rsidP="008A45D3">
                  <w:pPr>
                    <w:spacing w:after="120"/>
                    <w:jc w:val="both"/>
                    <w:rPr>
                      <w:rFonts w:ascii="Book Antiqua" w:hAnsi="Book Antiqua" w:cs="Arial"/>
                      <w:bCs/>
                      <w:sz w:val="22"/>
                      <w:szCs w:val="22"/>
                      <w:lang w:val="en-IN"/>
                    </w:rPr>
                  </w:pPr>
                  <w:r w:rsidRPr="0076290B">
                    <w:rPr>
                      <w:rFonts w:ascii="Book Antiqua" w:hAnsi="Book Antiqua" w:cs="Arial"/>
                      <w:bCs/>
                      <w:sz w:val="22"/>
                      <w:szCs w:val="22"/>
                      <w:lang w:val="en-IN"/>
                    </w:rPr>
                    <w:t>Unit-2</w:t>
                  </w:r>
                </w:p>
              </w:tc>
              <w:tc>
                <w:tcPr>
                  <w:tcW w:w="2835" w:type="dxa"/>
                </w:tcPr>
                <w:p w14:paraId="0570CB94" w14:textId="77777777" w:rsidR="008A45D3" w:rsidRPr="0076290B" w:rsidRDefault="008A45D3" w:rsidP="008A45D3">
                  <w:pPr>
                    <w:tabs>
                      <w:tab w:val="left" w:pos="2367"/>
                    </w:tabs>
                    <w:spacing w:after="120"/>
                    <w:ind w:left="-18" w:right="-45"/>
                    <w:rPr>
                      <w:rFonts w:ascii="Book Antiqua" w:hAnsi="Book Antiqua" w:cs="Arial"/>
                      <w:bCs/>
                      <w:sz w:val="22"/>
                      <w:szCs w:val="22"/>
                    </w:rPr>
                  </w:pPr>
                  <w:r w:rsidRPr="0076290B">
                    <w:rPr>
                      <w:rFonts w:ascii="Book Antiqua" w:hAnsi="Book Antiqua" w:cs="Arial"/>
                      <w:bCs/>
                      <w:sz w:val="22"/>
                      <w:szCs w:val="22"/>
                    </w:rPr>
                    <w:t>21 (Twenty-One Months)</w:t>
                  </w:r>
                </w:p>
              </w:tc>
              <w:tc>
                <w:tcPr>
                  <w:tcW w:w="2751" w:type="dxa"/>
                  <w:vMerge/>
                  <w:vAlign w:val="center"/>
                </w:tcPr>
                <w:p w14:paraId="533EAB7B" w14:textId="77777777" w:rsidR="008A45D3" w:rsidRPr="0076290B" w:rsidRDefault="008A45D3" w:rsidP="008A45D3">
                  <w:pPr>
                    <w:autoSpaceDE w:val="0"/>
                    <w:autoSpaceDN w:val="0"/>
                    <w:adjustRightInd w:val="0"/>
                    <w:rPr>
                      <w:rFonts w:ascii="Book Antiqua" w:hAnsi="Book Antiqua" w:cs="Arial"/>
                      <w:bCs/>
                      <w:sz w:val="22"/>
                      <w:szCs w:val="22"/>
                      <w:lang w:val="en-IN"/>
                    </w:rPr>
                  </w:pPr>
                </w:p>
              </w:tc>
            </w:tr>
            <w:tr w:rsidR="008A45D3" w:rsidRPr="0076290B" w14:paraId="7581A577" w14:textId="77777777" w:rsidTr="009A4FCC">
              <w:trPr>
                <w:trHeight w:val="567"/>
                <w:jc w:val="center"/>
              </w:trPr>
              <w:tc>
                <w:tcPr>
                  <w:tcW w:w="634" w:type="dxa"/>
                  <w:vMerge/>
                </w:tcPr>
                <w:p w14:paraId="4FD22F27" w14:textId="77777777" w:rsidR="008A45D3" w:rsidRPr="0076290B" w:rsidRDefault="008A45D3" w:rsidP="008A45D3">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4D67CB3A" w14:textId="77777777" w:rsidR="008A45D3" w:rsidRPr="0076290B" w:rsidRDefault="008A45D3" w:rsidP="008A45D3">
                  <w:pPr>
                    <w:spacing w:after="120"/>
                    <w:jc w:val="both"/>
                    <w:rPr>
                      <w:rFonts w:ascii="Book Antiqua" w:hAnsi="Book Antiqua" w:cs="Arial"/>
                      <w:bCs/>
                      <w:sz w:val="22"/>
                      <w:szCs w:val="22"/>
                      <w:lang w:val="en-IN"/>
                    </w:rPr>
                  </w:pPr>
                  <w:r w:rsidRPr="0076290B">
                    <w:rPr>
                      <w:rFonts w:ascii="Book Antiqua" w:hAnsi="Book Antiqua" w:cs="Arial"/>
                      <w:bCs/>
                      <w:sz w:val="22"/>
                      <w:szCs w:val="22"/>
                      <w:lang w:val="en-IN"/>
                    </w:rPr>
                    <w:t>Unit-3</w:t>
                  </w:r>
                </w:p>
              </w:tc>
              <w:tc>
                <w:tcPr>
                  <w:tcW w:w="2835" w:type="dxa"/>
                </w:tcPr>
                <w:p w14:paraId="21EC44AB" w14:textId="77777777" w:rsidR="008A45D3" w:rsidRPr="0076290B" w:rsidRDefault="008A45D3" w:rsidP="008A45D3">
                  <w:pPr>
                    <w:tabs>
                      <w:tab w:val="left" w:pos="2367"/>
                    </w:tabs>
                    <w:spacing w:after="120"/>
                    <w:ind w:left="-18" w:right="-45"/>
                    <w:rPr>
                      <w:rFonts w:ascii="Book Antiqua" w:hAnsi="Book Antiqua" w:cs="Arial"/>
                      <w:bCs/>
                      <w:sz w:val="22"/>
                      <w:szCs w:val="22"/>
                    </w:rPr>
                  </w:pPr>
                  <w:r w:rsidRPr="0076290B">
                    <w:rPr>
                      <w:rFonts w:ascii="Book Antiqua" w:hAnsi="Book Antiqua" w:cs="Arial"/>
                      <w:bCs/>
                      <w:sz w:val="22"/>
                      <w:szCs w:val="22"/>
                    </w:rPr>
                    <w:t>21 (Twenty-One Months)</w:t>
                  </w:r>
                </w:p>
              </w:tc>
              <w:tc>
                <w:tcPr>
                  <w:tcW w:w="2751" w:type="dxa"/>
                  <w:vMerge/>
                  <w:vAlign w:val="center"/>
                </w:tcPr>
                <w:p w14:paraId="00130A60" w14:textId="77777777" w:rsidR="008A45D3" w:rsidRPr="0076290B" w:rsidRDefault="008A45D3" w:rsidP="008A45D3">
                  <w:pPr>
                    <w:autoSpaceDE w:val="0"/>
                    <w:autoSpaceDN w:val="0"/>
                    <w:adjustRightInd w:val="0"/>
                    <w:rPr>
                      <w:rFonts w:ascii="Book Antiqua" w:hAnsi="Book Antiqua" w:cs="Arial"/>
                      <w:bCs/>
                      <w:sz w:val="22"/>
                      <w:szCs w:val="22"/>
                      <w:lang w:val="en-IN"/>
                    </w:rPr>
                  </w:pPr>
                </w:p>
              </w:tc>
            </w:tr>
            <w:tr w:rsidR="008A45D3" w:rsidRPr="0076290B" w14:paraId="24FF9F5D" w14:textId="77777777" w:rsidTr="009A4FCC">
              <w:trPr>
                <w:trHeight w:val="567"/>
                <w:jc w:val="center"/>
              </w:trPr>
              <w:tc>
                <w:tcPr>
                  <w:tcW w:w="634" w:type="dxa"/>
                  <w:vMerge/>
                </w:tcPr>
                <w:p w14:paraId="7A1A915C" w14:textId="77777777" w:rsidR="008A45D3" w:rsidRPr="0076290B" w:rsidRDefault="008A45D3" w:rsidP="008A45D3">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68477799" w14:textId="5CAAC69C" w:rsidR="008A45D3" w:rsidRPr="0076290B" w:rsidRDefault="008A45D3" w:rsidP="008A45D3">
                  <w:pPr>
                    <w:spacing w:after="120"/>
                    <w:jc w:val="both"/>
                    <w:rPr>
                      <w:rFonts w:ascii="Book Antiqua" w:hAnsi="Book Antiqua" w:cs="Arial"/>
                      <w:bCs/>
                      <w:sz w:val="22"/>
                      <w:szCs w:val="22"/>
                      <w:lang w:val="en-IN"/>
                    </w:rPr>
                  </w:pPr>
                  <w:r w:rsidRPr="0076290B">
                    <w:rPr>
                      <w:rFonts w:ascii="Book Antiqua" w:hAnsi="Book Antiqua" w:cs="Arial"/>
                      <w:bCs/>
                      <w:sz w:val="22"/>
                      <w:szCs w:val="22"/>
                      <w:lang w:val="en-IN"/>
                    </w:rPr>
                    <w:t>Unit-4</w:t>
                  </w:r>
                </w:p>
              </w:tc>
              <w:tc>
                <w:tcPr>
                  <w:tcW w:w="2835" w:type="dxa"/>
                </w:tcPr>
                <w:p w14:paraId="18C4081E" w14:textId="6C592B05" w:rsidR="008A45D3" w:rsidRPr="0076290B" w:rsidRDefault="008A45D3" w:rsidP="008A45D3">
                  <w:pPr>
                    <w:tabs>
                      <w:tab w:val="left" w:pos="2367"/>
                    </w:tabs>
                    <w:spacing w:after="120"/>
                    <w:ind w:left="-18" w:right="-45"/>
                    <w:rPr>
                      <w:rFonts w:ascii="Book Antiqua" w:hAnsi="Book Antiqua" w:cs="Arial"/>
                      <w:bCs/>
                      <w:sz w:val="22"/>
                      <w:szCs w:val="22"/>
                    </w:rPr>
                  </w:pPr>
                  <w:r w:rsidRPr="0076290B">
                    <w:rPr>
                      <w:rFonts w:ascii="Book Antiqua" w:hAnsi="Book Antiqua" w:cs="Arial"/>
                      <w:bCs/>
                      <w:sz w:val="22"/>
                      <w:szCs w:val="22"/>
                    </w:rPr>
                    <w:t>21 (Twenty-One Months)</w:t>
                  </w:r>
                </w:p>
              </w:tc>
              <w:tc>
                <w:tcPr>
                  <w:tcW w:w="2751" w:type="dxa"/>
                  <w:vMerge/>
                  <w:vAlign w:val="center"/>
                </w:tcPr>
                <w:p w14:paraId="33783114" w14:textId="77777777" w:rsidR="008A45D3" w:rsidRPr="0076290B" w:rsidRDefault="008A45D3" w:rsidP="008A45D3">
                  <w:pPr>
                    <w:autoSpaceDE w:val="0"/>
                    <w:autoSpaceDN w:val="0"/>
                    <w:adjustRightInd w:val="0"/>
                    <w:rPr>
                      <w:rFonts w:ascii="Book Antiqua" w:hAnsi="Book Antiqua" w:cs="Arial"/>
                      <w:bCs/>
                      <w:sz w:val="22"/>
                      <w:szCs w:val="22"/>
                      <w:lang w:val="en-IN"/>
                    </w:rPr>
                  </w:pPr>
                </w:p>
              </w:tc>
            </w:tr>
            <w:tr w:rsidR="008A45D3" w:rsidRPr="0076290B" w14:paraId="23CA553B" w14:textId="77777777" w:rsidTr="009A4FCC">
              <w:trPr>
                <w:trHeight w:val="567"/>
                <w:jc w:val="center"/>
              </w:trPr>
              <w:tc>
                <w:tcPr>
                  <w:tcW w:w="634" w:type="dxa"/>
                  <w:vMerge/>
                </w:tcPr>
                <w:p w14:paraId="17B17451" w14:textId="77777777" w:rsidR="008A45D3" w:rsidRPr="0076290B" w:rsidRDefault="008A45D3" w:rsidP="008A45D3">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0DC7F330" w14:textId="74D839F0" w:rsidR="008A45D3" w:rsidRPr="0076290B" w:rsidRDefault="008A45D3" w:rsidP="008A45D3">
                  <w:pPr>
                    <w:spacing w:after="120"/>
                    <w:jc w:val="both"/>
                    <w:rPr>
                      <w:rFonts w:ascii="Book Antiqua" w:hAnsi="Book Antiqua" w:cs="Arial"/>
                      <w:bCs/>
                      <w:sz w:val="22"/>
                      <w:szCs w:val="22"/>
                      <w:lang w:val="en-IN"/>
                    </w:rPr>
                  </w:pPr>
                  <w:r w:rsidRPr="0076290B">
                    <w:rPr>
                      <w:rFonts w:ascii="Book Antiqua" w:hAnsi="Book Antiqua" w:cs="Arial"/>
                      <w:bCs/>
                      <w:sz w:val="22"/>
                      <w:szCs w:val="22"/>
                      <w:lang w:val="en-IN"/>
                    </w:rPr>
                    <w:t>Unit-5</w:t>
                  </w:r>
                </w:p>
              </w:tc>
              <w:tc>
                <w:tcPr>
                  <w:tcW w:w="2835" w:type="dxa"/>
                </w:tcPr>
                <w:p w14:paraId="4AC92EE9" w14:textId="2601FA51" w:rsidR="008A45D3" w:rsidRPr="0076290B" w:rsidRDefault="008A45D3" w:rsidP="008A45D3">
                  <w:pPr>
                    <w:tabs>
                      <w:tab w:val="left" w:pos="2367"/>
                    </w:tabs>
                    <w:spacing w:after="120"/>
                    <w:ind w:left="-18" w:right="-45"/>
                    <w:rPr>
                      <w:rFonts w:ascii="Book Antiqua" w:hAnsi="Book Antiqua" w:cs="Arial"/>
                      <w:bCs/>
                      <w:sz w:val="22"/>
                      <w:szCs w:val="22"/>
                    </w:rPr>
                  </w:pPr>
                  <w:r w:rsidRPr="0076290B">
                    <w:rPr>
                      <w:rFonts w:ascii="Book Antiqua" w:hAnsi="Book Antiqua" w:cs="Arial"/>
                      <w:bCs/>
                      <w:sz w:val="22"/>
                      <w:szCs w:val="22"/>
                    </w:rPr>
                    <w:t>21 (Twenty-One Months)</w:t>
                  </w:r>
                </w:p>
              </w:tc>
              <w:tc>
                <w:tcPr>
                  <w:tcW w:w="2751" w:type="dxa"/>
                  <w:vMerge/>
                  <w:vAlign w:val="center"/>
                </w:tcPr>
                <w:p w14:paraId="23197C82" w14:textId="77777777" w:rsidR="008A45D3" w:rsidRPr="0076290B" w:rsidRDefault="008A45D3" w:rsidP="008A45D3">
                  <w:pPr>
                    <w:autoSpaceDE w:val="0"/>
                    <w:autoSpaceDN w:val="0"/>
                    <w:adjustRightInd w:val="0"/>
                    <w:rPr>
                      <w:rFonts w:ascii="Book Antiqua" w:hAnsi="Book Antiqua" w:cs="Arial"/>
                      <w:bCs/>
                      <w:sz w:val="22"/>
                      <w:szCs w:val="22"/>
                      <w:lang w:val="en-IN"/>
                    </w:rPr>
                  </w:pPr>
                </w:p>
              </w:tc>
            </w:tr>
            <w:tr w:rsidR="008A45D3" w:rsidRPr="0076290B" w14:paraId="2B318136" w14:textId="77777777" w:rsidTr="009A4FCC">
              <w:trPr>
                <w:trHeight w:val="567"/>
                <w:jc w:val="center"/>
              </w:trPr>
              <w:tc>
                <w:tcPr>
                  <w:tcW w:w="634" w:type="dxa"/>
                  <w:vMerge/>
                </w:tcPr>
                <w:p w14:paraId="09B5C6F6" w14:textId="77777777" w:rsidR="008A45D3" w:rsidRPr="0076290B" w:rsidRDefault="008A45D3" w:rsidP="008A45D3">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1D9E8EE1" w14:textId="7A9363FC" w:rsidR="008A45D3" w:rsidRPr="0076290B" w:rsidRDefault="008A45D3" w:rsidP="008A45D3">
                  <w:pPr>
                    <w:spacing w:after="120"/>
                    <w:jc w:val="both"/>
                    <w:rPr>
                      <w:rFonts w:ascii="Book Antiqua" w:hAnsi="Book Antiqua" w:cs="Arial"/>
                      <w:bCs/>
                      <w:sz w:val="22"/>
                      <w:szCs w:val="22"/>
                      <w:lang w:val="en-IN"/>
                    </w:rPr>
                  </w:pPr>
                  <w:r w:rsidRPr="0076290B">
                    <w:rPr>
                      <w:rFonts w:ascii="Book Antiqua" w:hAnsi="Book Antiqua" w:cs="Arial"/>
                      <w:bCs/>
                      <w:sz w:val="22"/>
                      <w:szCs w:val="22"/>
                      <w:lang w:val="en-IN"/>
                    </w:rPr>
                    <w:t>Unit-6</w:t>
                  </w:r>
                </w:p>
              </w:tc>
              <w:tc>
                <w:tcPr>
                  <w:tcW w:w="2835" w:type="dxa"/>
                </w:tcPr>
                <w:p w14:paraId="66DC1A76" w14:textId="71170103" w:rsidR="008A45D3" w:rsidRPr="0076290B" w:rsidRDefault="008A45D3" w:rsidP="008A45D3">
                  <w:pPr>
                    <w:tabs>
                      <w:tab w:val="left" w:pos="2367"/>
                    </w:tabs>
                    <w:spacing w:after="120"/>
                    <w:ind w:left="-18" w:right="-45"/>
                    <w:rPr>
                      <w:rFonts w:ascii="Book Antiqua" w:hAnsi="Book Antiqua" w:cs="Arial"/>
                      <w:bCs/>
                      <w:sz w:val="22"/>
                      <w:szCs w:val="22"/>
                    </w:rPr>
                  </w:pPr>
                  <w:r w:rsidRPr="0076290B">
                    <w:rPr>
                      <w:rFonts w:ascii="Book Antiqua" w:hAnsi="Book Antiqua" w:cs="Arial"/>
                      <w:bCs/>
                      <w:sz w:val="22"/>
                      <w:szCs w:val="22"/>
                    </w:rPr>
                    <w:t>21 (Twenty-One Months)</w:t>
                  </w:r>
                </w:p>
              </w:tc>
              <w:tc>
                <w:tcPr>
                  <w:tcW w:w="2751" w:type="dxa"/>
                  <w:vMerge/>
                  <w:vAlign w:val="center"/>
                </w:tcPr>
                <w:p w14:paraId="24F02112" w14:textId="77777777" w:rsidR="008A45D3" w:rsidRPr="0076290B" w:rsidRDefault="008A45D3" w:rsidP="008A45D3">
                  <w:pPr>
                    <w:autoSpaceDE w:val="0"/>
                    <w:autoSpaceDN w:val="0"/>
                    <w:adjustRightInd w:val="0"/>
                    <w:rPr>
                      <w:rFonts w:ascii="Book Antiqua" w:hAnsi="Book Antiqua" w:cs="Arial"/>
                      <w:bCs/>
                      <w:sz w:val="22"/>
                      <w:szCs w:val="22"/>
                      <w:lang w:val="en-IN"/>
                    </w:rPr>
                  </w:pPr>
                </w:p>
              </w:tc>
            </w:tr>
            <w:tr w:rsidR="008A45D3" w:rsidRPr="0076290B" w14:paraId="723BA09D" w14:textId="77777777" w:rsidTr="009A4FCC">
              <w:trPr>
                <w:trHeight w:val="567"/>
                <w:jc w:val="center"/>
              </w:trPr>
              <w:tc>
                <w:tcPr>
                  <w:tcW w:w="634" w:type="dxa"/>
                  <w:vMerge w:val="restart"/>
                </w:tcPr>
                <w:p w14:paraId="2536CE02" w14:textId="77777777" w:rsidR="008A45D3" w:rsidRPr="0076290B" w:rsidRDefault="008A45D3" w:rsidP="008A45D3">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4289F0F4" w14:textId="0D61AADF" w:rsidR="008A45D3" w:rsidRPr="0076290B" w:rsidRDefault="008A45D3" w:rsidP="008A45D3">
                  <w:pPr>
                    <w:jc w:val="both"/>
                    <w:rPr>
                      <w:rFonts w:ascii="Book Antiqua" w:hAnsi="Book Antiqua" w:cs="Arial"/>
                      <w:bCs/>
                      <w:sz w:val="22"/>
                      <w:szCs w:val="22"/>
                    </w:rPr>
                  </w:pPr>
                  <w:r w:rsidRPr="0076290B">
                    <w:rPr>
                      <w:rFonts w:ascii="Book Antiqua" w:hAnsi="Book Antiqua" w:cs="Arial"/>
                      <w:bCs/>
                      <w:sz w:val="22"/>
                      <w:szCs w:val="22"/>
                      <w:lang w:val="en-IN"/>
                    </w:rPr>
                    <w:t>Unit-7</w:t>
                  </w:r>
                </w:p>
              </w:tc>
              <w:tc>
                <w:tcPr>
                  <w:tcW w:w="2835" w:type="dxa"/>
                </w:tcPr>
                <w:p w14:paraId="40ED8C65" w14:textId="76E4E461" w:rsidR="008A45D3" w:rsidRPr="0076290B" w:rsidRDefault="008A45D3" w:rsidP="008A45D3">
                  <w:pPr>
                    <w:tabs>
                      <w:tab w:val="left" w:pos="2367"/>
                    </w:tabs>
                    <w:spacing w:after="120"/>
                    <w:ind w:right="-45"/>
                    <w:rPr>
                      <w:rFonts w:ascii="Book Antiqua" w:hAnsi="Book Antiqua" w:cs="Arial"/>
                      <w:bCs/>
                      <w:sz w:val="22"/>
                      <w:szCs w:val="22"/>
                    </w:rPr>
                  </w:pPr>
                  <w:r w:rsidRPr="0076290B">
                    <w:rPr>
                      <w:rFonts w:ascii="Book Antiqua" w:hAnsi="Book Antiqua" w:cs="Arial"/>
                      <w:bCs/>
                      <w:sz w:val="22"/>
                      <w:szCs w:val="22"/>
                    </w:rPr>
                    <w:t>24 (Twenty-Four Months)</w:t>
                  </w:r>
                </w:p>
              </w:tc>
              <w:tc>
                <w:tcPr>
                  <w:tcW w:w="2751" w:type="dxa"/>
                  <w:vMerge w:val="restart"/>
                  <w:vAlign w:val="center"/>
                </w:tcPr>
                <w:p w14:paraId="3F48D4E3" w14:textId="77777777" w:rsidR="008A45D3" w:rsidRPr="0076290B" w:rsidRDefault="008A45D3" w:rsidP="008A45D3">
                  <w:pPr>
                    <w:tabs>
                      <w:tab w:val="left" w:pos="2367"/>
                    </w:tabs>
                    <w:ind w:left="-8" w:right="-45"/>
                    <w:rPr>
                      <w:rFonts w:ascii="Book Antiqua" w:hAnsi="Book Antiqua"/>
                      <w:b/>
                      <w:sz w:val="22"/>
                      <w:szCs w:val="22"/>
                    </w:rPr>
                  </w:pPr>
                  <w:r w:rsidRPr="0076290B">
                    <w:rPr>
                      <w:rFonts w:ascii="Book Antiqua" w:hAnsi="Book Antiqua"/>
                      <w:b/>
                      <w:sz w:val="22"/>
                      <w:szCs w:val="22"/>
                    </w:rPr>
                    <w:t>Engineering: 0-9 months</w:t>
                  </w:r>
                </w:p>
                <w:p w14:paraId="681BEC44" w14:textId="77777777" w:rsidR="008A45D3" w:rsidRPr="0076290B" w:rsidRDefault="008A45D3" w:rsidP="008A45D3">
                  <w:pPr>
                    <w:tabs>
                      <w:tab w:val="left" w:pos="2367"/>
                    </w:tabs>
                    <w:ind w:left="-8" w:right="-45"/>
                    <w:rPr>
                      <w:rFonts w:ascii="Book Antiqua" w:hAnsi="Book Antiqua"/>
                      <w:b/>
                      <w:sz w:val="22"/>
                      <w:szCs w:val="22"/>
                    </w:rPr>
                  </w:pPr>
                  <w:r w:rsidRPr="0076290B">
                    <w:rPr>
                      <w:rFonts w:ascii="Book Antiqua" w:hAnsi="Book Antiqua"/>
                      <w:b/>
                      <w:sz w:val="22"/>
                      <w:szCs w:val="22"/>
                    </w:rPr>
                    <w:t>Dispatch: 19-21 months</w:t>
                  </w:r>
                </w:p>
                <w:p w14:paraId="1243EAD0" w14:textId="77777777" w:rsidR="008A45D3" w:rsidRPr="0076290B" w:rsidRDefault="008A45D3" w:rsidP="008A45D3">
                  <w:pPr>
                    <w:tabs>
                      <w:tab w:val="left" w:pos="2367"/>
                    </w:tabs>
                    <w:ind w:left="-8" w:right="-45"/>
                    <w:rPr>
                      <w:rFonts w:ascii="Book Antiqua" w:hAnsi="Book Antiqua"/>
                      <w:b/>
                      <w:sz w:val="22"/>
                      <w:szCs w:val="22"/>
                    </w:rPr>
                  </w:pPr>
                  <w:proofErr w:type="spellStart"/>
                  <w:r w:rsidRPr="0076290B">
                    <w:rPr>
                      <w:rFonts w:ascii="Book Antiqua" w:hAnsi="Book Antiqua"/>
                      <w:b/>
                      <w:sz w:val="22"/>
                      <w:szCs w:val="22"/>
                    </w:rPr>
                    <w:t>Rcpt</w:t>
                  </w:r>
                  <w:proofErr w:type="spellEnd"/>
                  <w:r w:rsidRPr="0076290B">
                    <w:rPr>
                      <w:rFonts w:ascii="Book Antiqua" w:hAnsi="Book Antiqua"/>
                      <w:b/>
                      <w:sz w:val="22"/>
                      <w:szCs w:val="22"/>
                    </w:rPr>
                    <w:t xml:space="preserve"> at site:20-22 months</w:t>
                  </w:r>
                </w:p>
                <w:p w14:paraId="5293D593" w14:textId="77777777" w:rsidR="008A45D3" w:rsidRPr="0076290B" w:rsidRDefault="008A45D3" w:rsidP="008A45D3">
                  <w:pPr>
                    <w:tabs>
                      <w:tab w:val="left" w:pos="2367"/>
                    </w:tabs>
                    <w:ind w:left="-8" w:right="-45"/>
                    <w:rPr>
                      <w:rFonts w:ascii="Book Antiqua" w:hAnsi="Book Antiqua"/>
                      <w:b/>
                      <w:sz w:val="22"/>
                      <w:szCs w:val="22"/>
                    </w:rPr>
                  </w:pPr>
                  <w:r w:rsidRPr="0076290B">
                    <w:rPr>
                      <w:rFonts w:ascii="Book Antiqua" w:hAnsi="Book Antiqua"/>
                      <w:b/>
                      <w:sz w:val="22"/>
                      <w:szCs w:val="22"/>
                    </w:rPr>
                    <w:t>Erection &amp; Ready for Commissioning:21-24 months</w:t>
                  </w:r>
                </w:p>
                <w:p w14:paraId="66D771F5" w14:textId="0C754218" w:rsidR="008A45D3" w:rsidRPr="0076290B" w:rsidRDefault="008A45D3" w:rsidP="008A45D3">
                  <w:pPr>
                    <w:tabs>
                      <w:tab w:val="left" w:pos="2367"/>
                    </w:tabs>
                    <w:ind w:left="-8" w:right="-45"/>
                    <w:rPr>
                      <w:rFonts w:ascii="Book Antiqua" w:hAnsi="Book Antiqua"/>
                      <w:bCs/>
                      <w:sz w:val="22"/>
                      <w:szCs w:val="22"/>
                    </w:rPr>
                  </w:pPr>
                  <w:r w:rsidRPr="0076290B">
                    <w:rPr>
                      <w:rFonts w:ascii="Book Antiqua" w:hAnsi="Book Antiqua"/>
                      <w:b/>
                      <w:sz w:val="22"/>
                      <w:szCs w:val="22"/>
                    </w:rPr>
                    <w:t xml:space="preserve"> (7th-11th) </w:t>
                  </w:r>
                  <w:proofErr w:type="gramStart"/>
                  <w:r w:rsidRPr="0076290B">
                    <w:rPr>
                      <w:rFonts w:ascii="Book Antiqua" w:hAnsi="Book Antiqua"/>
                      <w:b/>
                      <w:sz w:val="22"/>
                      <w:szCs w:val="22"/>
                    </w:rPr>
                    <w:t>5  units</w:t>
                  </w:r>
                  <w:proofErr w:type="gramEnd"/>
                  <w:r w:rsidRPr="0076290B">
                    <w:rPr>
                      <w:rFonts w:ascii="Book Antiqua" w:hAnsi="Book Antiqua"/>
                      <w:b/>
                      <w:sz w:val="22"/>
                      <w:szCs w:val="22"/>
                    </w:rPr>
                    <w:t xml:space="preserve"> by 24 months</w:t>
                  </w:r>
                </w:p>
              </w:tc>
            </w:tr>
            <w:tr w:rsidR="00137BCD" w:rsidRPr="0076290B" w14:paraId="6FA4FB79" w14:textId="77777777" w:rsidTr="009A4FCC">
              <w:trPr>
                <w:trHeight w:val="567"/>
                <w:jc w:val="center"/>
              </w:trPr>
              <w:tc>
                <w:tcPr>
                  <w:tcW w:w="634" w:type="dxa"/>
                  <w:vMerge/>
                </w:tcPr>
                <w:p w14:paraId="748D945A" w14:textId="77777777" w:rsidR="00137BCD" w:rsidRPr="0076290B" w:rsidRDefault="00137BCD" w:rsidP="00137BCD">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7681417E" w14:textId="461A665B" w:rsidR="00137BCD" w:rsidRPr="0076290B" w:rsidRDefault="00137BCD" w:rsidP="00137BCD">
                  <w:pPr>
                    <w:jc w:val="both"/>
                    <w:rPr>
                      <w:rFonts w:ascii="Book Antiqua" w:hAnsi="Book Antiqua" w:cs="Arial"/>
                      <w:bCs/>
                      <w:sz w:val="22"/>
                      <w:szCs w:val="22"/>
                    </w:rPr>
                  </w:pPr>
                  <w:r w:rsidRPr="0076290B">
                    <w:rPr>
                      <w:rFonts w:ascii="Book Antiqua" w:hAnsi="Book Antiqua" w:cs="Arial"/>
                      <w:bCs/>
                      <w:sz w:val="22"/>
                      <w:szCs w:val="22"/>
                      <w:lang w:val="en-IN"/>
                    </w:rPr>
                    <w:t>Unit-8</w:t>
                  </w:r>
                </w:p>
              </w:tc>
              <w:tc>
                <w:tcPr>
                  <w:tcW w:w="2835" w:type="dxa"/>
                </w:tcPr>
                <w:p w14:paraId="57BA8844" w14:textId="7DD59A7B" w:rsidR="00137BCD" w:rsidRPr="0076290B" w:rsidRDefault="00137BCD" w:rsidP="00137BCD">
                  <w:pPr>
                    <w:tabs>
                      <w:tab w:val="left" w:pos="2367"/>
                    </w:tabs>
                    <w:spacing w:after="120"/>
                    <w:ind w:right="-45"/>
                    <w:rPr>
                      <w:rFonts w:ascii="Book Antiqua" w:hAnsi="Book Antiqua" w:cs="Arial"/>
                      <w:bCs/>
                      <w:sz w:val="22"/>
                      <w:szCs w:val="22"/>
                    </w:rPr>
                  </w:pPr>
                  <w:r w:rsidRPr="0076290B">
                    <w:rPr>
                      <w:rFonts w:ascii="Book Antiqua" w:hAnsi="Book Antiqua" w:cs="Arial"/>
                      <w:bCs/>
                      <w:sz w:val="22"/>
                      <w:szCs w:val="22"/>
                    </w:rPr>
                    <w:t>24 (Twenty-Four Months)</w:t>
                  </w:r>
                </w:p>
              </w:tc>
              <w:tc>
                <w:tcPr>
                  <w:tcW w:w="2751" w:type="dxa"/>
                  <w:vMerge/>
                  <w:vAlign w:val="center"/>
                </w:tcPr>
                <w:p w14:paraId="2A0A7E88" w14:textId="77777777" w:rsidR="00137BCD" w:rsidRPr="0076290B" w:rsidRDefault="00137BCD" w:rsidP="00137BCD">
                  <w:pPr>
                    <w:tabs>
                      <w:tab w:val="left" w:pos="2367"/>
                    </w:tabs>
                    <w:ind w:left="-8" w:right="-45"/>
                    <w:rPr>
                      <w:rFonts w:ascii="Book Antiqua" w:hAnsi="Book Antiqua"/>
                      <w:bCs/>
                      <w:sz w:val="22"/>
                      <w:szCs w:val="22"/>
                      <w:lang w:val="en-IN"/>
                    </w:rPr>
                  </w:pPr>
                </w:p>
              </w:tc>
            </w:tr>
            <w:tr w:rsidR="00137BCD" w:rsidRPr="0076290B" w14:paraId="7A6490BC" w14:textId="77777777" w:rsidTr="009A4FCC">
              <w:trPr>
                <w:trHeight w:val="567"/>
                <w:jc w:val="center"/>
              </w:trPr>
              <w:tc>
                <w:tcPr>
                  <w:tcW w:w="634" w:type="dxa"/>
                  <w:vMerge/>
                </w:tcPr>
                <w:p w14:paraId="27504985" w14:textId="77777777" w:rsidR="00137BCD" w:rsidRPr="0076290B" w:rsidRDefault="00137BCD" w:rsidP="00137BCD">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4E2130D5" w14:textId="06945055" w:rsidR="00137BCD" w:rsidRPr="0076290B" w:rsidRDefault="00137BCD" w:rsidP="00137BCD">
                  <w:pPr>
                    <w:jc w:val="both"/>
                    <w:rPr>
                      <w:rFonts w:ascii="Book Antiqua" w:hAnsi="Book Antiqua" w:cs="Arial"/>
                      <w:bCs/>
                      <w:sz w:val="22"/>
                      <w:szCs w:val="22"/>
                    </w:rPr>
                  </w:pPr>
                  <w:r w:rsidRPr="0076290B">
                    <w:rPr>
                      <w:rFonts w:ascii="Book Antiqua" w:hAnsi="Book Antiqua" w:cs="Arial"/>
                      <w:bCs/>
                      <w:sz w:val="22"/>
                      <w:szCs w:val="22"/>
                      <w:lang w:val="en-IN"/>
                    </w:rPr>
                    <w:t>Unit-9</w:t>
                  </w:r>
                </w:p>
              </w:tc>
              <w:tc>
                <w:tcPr>
                  <w:tcW w:w="2835" w:type="dxa"/>
                </w:tcPr>
                <w:p w14:paraId="6A5B3A16" w14:textId="02DA72DF" w:rsidR="00137BCD" w:rsidRPr="0076290B" w:rsidRDefault="00137BCD" w:rsidP="00137BCD">
                  <w:pPr>
                    <w:tabs>
                      <w:tab w:val="left" w:pos="2367"/>
                    </w:tabs>
                    <w:spacing w:after="120"/>
                    <w:ind w:right="-45"/>
                    <w:rPr>
                      <w:rFonts w:ascii="Book Antiqua" w:hAnsi="Book Antiqua" w:cs="Arial"/>
                      <w:bCs/>
                      <w:sz w:val="22"/>
                      <w:szCs w:val="22"/>
                    </w:rPr>
                  </w:pPr>
                  <w:r w:rsidRPr="0076290B">
                    <w:rPr>
                      <w:rFonts w:ascii="Book Antiqua" w:hAnsi="Book Antiqua" w:cs="Arial"/>
                      <w:bCs/>
                      <w:sz w:val="22"/>
                      <w:szCs w:val="22"/>
                    </w:rPr>
                    <w:t>24 (Twenty-Four Months)</w:t>
                  </w:r>
                </w:p>
              </w:tc>
              <w:tc>
                <w:tcPr>
                  <w:tcW w:w="2751" w:type="dxa"/>
                  <w:vMerge/>
                  <w:vAlign w:val="center"/>
                </w:tcPr>
                <w:p w14:paraId="48D04E9C" w14:textId="77777777" w:rsidR="00137BCD" w:rsidRPr="0076290B" w:rsidRDefault="00137BCD" w:rsidP="00137BCD">
                  <w:pPr>
                    <w:tabs>
                      <w:tab w:val="left" w:pos="2367"/>
                    </w:tabs>
                    <w:ind w:left="-8" w:right="-45"/>
                    <w:rPr>
                      <w:rFonts w:ascii="Book Antiqua" w:hAnsi="Book Antiqua"/>
                      <w:bCs/>
                      <w:sz w:val="22"/>
                      <w:szCs w:val="22"/>
                      <w:lang w:val="en-IN"/>
                    </w:rPr>
                  </w:pPr>
                </w:p>
              </w:tc>
            </w:tr>
            <w:tr w:rsidR="00137BCD" w:rsidRPr="0076290B" w14:paraId="4D657518" w14:textId="77777777" w:rsidTr="009A4FCC">
              <w:trPr>
                <w:trHeight w:val="567"/>
                <w:jc w:val="center"/>
              </w:trPr>
              <w:tc>
                <w:tcPr>
                  <w:tcW w:w="634" w:type="dxa"/>
                  <w:vMerge/>
                </w:tcPr>
                <w:p w14:paraId="7F1162DF" w14:textId="77777777" w:rsidR="00137BCD" w:rsidRPr="0076290B" w:rsidRDefault="00137BCD" w:rsidP="00137BCD">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590AF87A" w14:textId="767C24BA" w:rsidR="00137BCD" w:rsidRPr="0076290B" w:rsidRDefault="00137BCD" w:rsidP="00137BCD">
                  <w:pPr>
                    <w:jc w:val="both"/>
                    <w:rPr>
                      <w:rFonts w:ascii="Book Antiqua" w:hAnsi="Book Antiqua" w:cs="Arial"/>
                      <w:bCs/>
                      <w:sz w:val="22"/>
                      <w:szCs w:val="22"/>
                    </w:rPr>
                  </w:pPr>
                  <w:r w:rsidRPr="0076290B">
                    <w:rPr>
                      <w:rFonts w:ascii="Book Antiqua" w:hAnsi="Book Antiqua" w:cs="Arial"/>
                      <w:bCs/>
                      <w:sz w:val="22"/>
                      <w:szCs w:val="22"/>
                      <w:lang w:val="en-IN"/>
                    </w:rPr>
                    <w:t>Unit-10</w:t>
                  </w:r>
                </w:p>
              </w:tc>
              <w:tc>
                <w:tcPr>
                  <w:tcW w:w="2835" w:type="dxa"/>
                </w:tcPr>
                <w:p w14:paraId="14EB36B7" w14:textId="764FF0A5" w:rsidR="00137BCD" w:rsidRPr="0076290B" w:rsidRDefault="00137BCD" w:rsidP="00137BCD">
                  <w:pPr>
                    <w:tabs>
                      <w:tab w:val="left" w:pos="2367"/>
                    </w:tabs>
                    <w:spacing w:after="120"/>
                    <w:ind w:right="-45"/>
                    <w:rPr>
                      <w:rFonts w:ascii="Book Antiqua" w:hAnsi="Book Antiqua" w:cs="Arial"/>
                      <w:bCs/>
                      <w:sz w:val="22"/>
                      <w:szCs w:val="22"/>
                    </w:rPr>
                  </w:pPr>
                  <w:r w:rsidRPr="0076290B">
                    <w:rPr>
                      <w:rFonts w:ascii="Book Antiqua" w:hAnsi="Book Antiqua" w:cs="Arial"/>
                      <w:bCs/>
                      <w:sz w:val="22"/>
                      <w:szCs w:val="22"/>
                    </w:rPr>
                    <w:t>24 (Twenty-Four Months)</w:t>
                  </w:r>
                </w:p>
              </w:tc>
              <w:tc>
                <w:tcPr>
                  <w:tcW w:w="2751" w:type="dxa"/>
                  <w:vMerge/>
                  <w:vAlign w:val="center"/>
                </w:tcPr>
                <w:p w14:paraId="1E9ECE85" w14:textId="77777777" w:rsidR="00137BCD" w:rsidRPr="0076290B" w:rsidRDefault="00137BCD" w:rsidP="00137BCD">
                  <w:pPr>
                    <w:tabs>
                      <w:tab w:val="left" w:pos="2367"/>
                    </w:tabs>
                    <w:ind w:left="-8" w:right="-45"/>
                    <w:rPr>
                      <w:rFonts w:ascii="Book Antiqua" w:hAnsi="Book Antiqua"/>
                      <w:bCs/>
                      <w:sz w:val="22"/>
                      <w:szCs w:val="22"/>
                      <w:lang w:val="en-IN"/>
                    </w:rPr>
                  </w:pPr>
                </w:p>
              </w:tc>
            </w:tr>
            <w:tr w:rsidR="00137BCD" w:rsidRPr="0076290B" w14:paraId="50DD874E" w14:textId="77777777" w:rsidTr="009A4FCC">
              <w:trPr>
                <w:trHeight w:val="399"/>
                <w:jc w:val="center"/>
              </w:trPr>
              <w:tc>
                <w:tcPr>
                  <w:tcW w:w="634" w:type="dxa"/>
                  <w:vMerge/>
                </w:tcPr>
                <w:p w14:paraId="4849FD13" w14:textId="77777777" w:rsidR="00137BCD" w:rsidRPr="0076290B" w:rsidRDefault="00137BCD" w:rsidP="00137BCD">
                  <w:pPr>
                    <w:pStyle w:val="ListParagraph"/>
                    <w:numPr>
                      <w:ilvl w:val="0"/>
                      <w:numId w:val="27"/>
                    </w:numPr>
                    <w:ind w:right="-105"/>
                    <w:contextualSpacing/>
                    <w:jc w:val="center"/>
                    <w:rPr>
                      <w:rFonts w:ascii="Book Antiqua" w:eastAsia="MS Mincho" w:hAnsi="Book Antiqua" w:cs="Arial"/>
                      <w:bCs/>
                      <w:sz w:val="22"/>
                      <w:szCs w:val="22"/>
                    </w:rPr>
                  </w:pPr>
                </w:p>
              </w:tc>
              <w:tc>
                <w:tcPr>
                  <w:tcW w:w="1275" w:type="dxa"/>
                </w:tcPr>
                <w:p w14:paraId="597E9632" w14:textId="110AA8A2" w:rsidR="00137BCD" w:rsidRPr="0076290B" w:rsidRDefault="00137BCD" w:rsidP="00137BCD">
                  <w:pPr>
                    <w:jc w:val="both"/>
                    <w:rPr>
                      <w:rFonts w:ascii="Book Antiqua" w:hAnsi="Book Antiqua" w:cs="Arial"/>
                      <w:bCs/>
                      <w:sz w:val="22"/>
                      <w:szCs w:val="22"/>
                    </w:rPr>
                  </w:pPr>
                  <w:r w:rsidRPr="0076290B">
                    <w:rPr>
                      <w:rFonts w:ascii="Book Antiqua" w:hAnsi="Book Antiqua" w:cs="Arial"/>
                      <w:bCs/>
                      <w:sz w:val="22"/>
                      <w:szCs w:val="22"/>
                      <w:lang w:val="en-IN"/>
                    </w:rPr>
                    <w:t>Unit-11</w:t>
                  </w:r>
                </w:p>
              </w:tc>
              <w:tc>
                <w:tcPr>
                  <w:tcW w:w="2835" w:type="dxa"/>
                </w:tcPr>
                <w:p w14:paraId="6854E343" w14:textId="0B507404" w:rsidR="00137BCD" w:rsidRPr="0076290B" w:rsidRDefault="00137BCD" w:rsidP="00137BCD">
                  <w:pPr>
                    <w:tabs>
                      <w:tab w:val="left" w:pos="2367"/>
                    </w:tabs>
                    <w:spacing w:after="120"/>
                    <w:ind w:right="-45"/>
                    <w:rPr>
                      <w:rFonts w:ascii="Book Antiqua" w:hAnsi="Book Antiqua" w:cs="Arial"/>
                      <w:bCs/>
                      <w:sz w:val="22"/>
                      <w:szCs w:val="22"/>
                    </w:rPr>
                  </w:pPr>
                  <w:r w:rsidRPr="0076290B">
                    <w:rPr>
                      <w:rFonts w:ascii="Book Antiqua" w:hAnsi="Book Antiqua" w:cs="Arial"/>
                      <w:bCs/>
                      <w:sz w:val="22"/>
                      <w:szCs w:val="22"/>
                    </w:rPr>
                    <w:t>24 (Twenty-Four Months)</w:t>
                  </w:r>
                </w:p>
              </w:tc>
              <w:tc>
                <w:tcPr>
                  <w:tcW w:w="2751" w:type="dxa"/>
                  <w:vMerge/>
                  <w:vAlign w:val="center"/>
                </w:tcPr>
                <w:p w14:paraId="1B9F7F26" w14:textId="77777777" w:rsidR="00137BCD" w:rsidRPr="0076290B" w:rsidRDefault="00137BCD" w:rsidP="00137BCD">
                  <w:pPr>
                    <w:tabs>
                      <w:tab w:val="left" w:pos="2367"/>
                    </w:tabs>
                    <w:ind w:left="-8" w:right="-45"/>
                    <w:rPr>
                      <w:rFonts w:ascii="Book Antiqua" w:hAnsi="Book Antiqua"/>
                      <w:bCs/>
                      <w:sz w:val="22"/>
                      <w:szCs w:val="22"/>
                      <w:lang w:val="en-IN"/>
                    </w:rPr>
                  </w:pPr>
                </w:p>
              </w:tc>
            </w:tr>
          </w:tbl>
          <w:p w14:paraId="296572DD" w14:textId="77777777" w:rsidR="00605E75" w:rsidRPr="0076290B" w:rsidRDefault="00605E75" w:rsidP="00C41B38">
            <w:pPr>
              <w:ind w:left="628" w:hanging="628"/>
              <w:jc w:val="both"/>
              <w:rPr>
                <w:rFonts w:ascii="Book Antiqua" w:eastAsia="MS Mincho" w:hAnsi="Book Antiqua" w:cs="Arial"/>
                <w:b/>
                <w:bCs/>
                <w:sz w:val="22"/>
                <w:szCs w:val="22"/>
              </w:rPr>
            </w:pPr>
          </w:p>
          <w:p w14:paraId="7ABFA6D6" w14:textId="7091EE07" w:rsidR="00C41B38" w:rsidRPr="0076290B" w:rsidRDefault="00C41B38" w:rsidP="00C41B38">
            <w:pPr>
              <w:ind w:left="628" w:hanging="628"/>
              <w:jc w:val="both"/>
              <w:rPr>
                <w:rFonts w:ascii="Book Antiqua" w:hAnsi="Book Antiqua" w:cs="Arial"/>
                <w:sz w:val="22"/>
                <w:szCs w:val="22"/>
              </w:rPr>
            </w:pPr>
            <w:r w:rsidRPr="0076290B">
              <w:rPr>
                <w:rFonts w:ascii="Book Antiqua" w:eastAsia="MS Mincho" w:hAnsi="Book Antiqua" w:cs="Arial"/>
                <w:b/>
                <w:bCs/>
                <w:sz w:val="22"/>
                <w:szCs w:val="22"/>
              </w:rPr>
              <w:t xml:space="preserve">Note: </w:t>
            </w:r>
            <w:r w:rsidRPr="0076290B">
              <w:rPr>
                <w:rFonts w:ascii="Book Antiqua" w:eastAsia="MS Mincho" w:hAnsi="Book Antiqua" w:cs="Arial"/>
                <w:sz w:val="22"/>
                <w:szCs w:val="22"/>
              </w:rPr>
              <w:t xml:space="preserve">The Unit mentioned above includes the aforesaid Transformer (including Insulating Oil) and any other item/equipment/material/services (as per </w:t>
            </w:r>
            <w:proofErr w:type="spellStart"/>
            <w:r w:rsidRPr="0076290B">
              <w:rPr>
                <w:rFonts w:ascii="Book Antiqua" w:eastAsia="MS Mincho" w:hAnsi="Book Antiqua" w:cs="Arial"/>
                <w:sz w:val="22"/>
                <w:szCs w:val="22"/>
              </w:rPr>
              <w:t>BoQ</w:t>
            </w:r>
            <w:proofErr w:type="spellEnd"/>
            <w:r w:rsidRPr="0076290B">
              <w:rPr>
                <w:rFonts w:ascii="Book Antiqua" w:eastAsia="MS Mincho" w:hAnsi="Book Antiqua" w:cs="Arial"/>
                <w:sz w:val="22"/>
                <w:szCs w:val="22"/>
              </w:rPr>
              <w:t xml:space="preserve">/Price Schedules) to be supplied along with the said Transformer. The said item/ equipment/ material/ services (as per </w:t>
            </w:r>
            <w:proofErr w:type="spellStart"/>
            <w:r w:rsidRPr="0076290B">
              <w:rPr>
                <w:rFonts w:ascii="Book Antiqua" w:eastAsia="MS Mincho" w:hAnsi="Book Antiqua" w:cs="Arial"/>
                <w:sz w:val="22"/>
                <w:szCs w:val="22"/>
              </w:rPr>
              <w:t>BoQ</w:t>
            </w:r>
            <w:proofErr w:type="spellEnd"/>
            <w:r w:rsidRPr="0076290B">
              <w:rPr>
                <w:rFonts w:ascii="Book Antiqua" w:eastAsia="MS Mincho" w:hAnsi="Book Antiqua" w:cs="Arial"/>
                <w:sz w:val="22"/>
                <w:szCs w:val="22"/>
              </w:rPr>
              <w:t>/Price Schedules) to be supplied along with the aforesaid Transformer (including Insulating Oil) shall be suitably intimated by POWERGRID during execution of the Contract prior to scheduled dispatch of the Transformers.</w:t>
            </w:r>
          </w:p>
          <w:p w14:paraId="548835F0" w14:textId="77777777" w:rsidR="00A317A2" w:rsidRPr="0076290B" w:rsidRDefault="00A317A2" w:rsidP="00A317A2">
            <w:pPr>
              <w:ind w:left="628" w:hanging="628"/>
              <w:jc w:val="both"/>
              <w:rPr>
                <w:rFonts w:ascii="Book Antiqua" w:hAnsi="Book Antiqua" w:cs="Arial"/>
                <w:sz w:val="22"/>
                <w:szCs w:val="22"/>
              </w:rPr>
            </w:pPr>
          </w:p>
          <w:p w14:paraId="66FB7200" w14:textId="65C51374" w:rsidR="00A317A2" w:rsidRPr="0076290B" w:rsidRDefault="00A317A2" w:rsidP="00A317A2">
            <w:pPr>
              <w:ind w:left="628" w:hanging="628"/>
              <w:jc w:val="both"/>
              <w:rPr>
                <w:rFonts w:ascii="Book Antiqua" w:hAnsi="Book Antiqua" w:cs="Arial"/>
                <w:sz w:val="22"/>
                <w:szCs w:val="22"/>
              </w:rPr>
            </w:pPr>
          </w:p>
        </w:tc>
      </w:tr>
      <w:tr w:rsidR="00A317A2" w:rsidRPr="0076290B" w14:paraId="1771AD6F" w14:textId="77777777" w:rsidTr="00696991">
        <w:tc>
          <w:tcPr>
            <w:tcW w:w="568" w:type="dxa"/>
            <w:tcBorders>
              <w:right w:val="single" w:sz="4" w:space="0" w:color="auto"/>
            </w:tcBorders>
          </w:tcPr>
          <w:p w14:paraId="655F0CDC"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21.2</w:t>
            </w:r>
          </w:p>
        </w:tc>
        <w:tc>
          <w:tcPr>
            <w:tcW w:w="7787" w:type="dxa"/>
            <w:tcBorders>
              <w:left w:val="nil"/>
            </w:tcBorders>
          </w:tcPr>
          <w:p w14:paraId="01E0C608"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21.2 with the following:</w:t>
            </w:r>
          </w:p>
          <w:p w14:paraId="2719C10D" w14:textId="77777777" w:rsidR="00A317A2" w:rsidRPr="0076290B" w:rsidRDefault="00A317A2" w:rsidP="00A317A2">
            <w:pPr>
              <w:jc w:val="both"/>
              <w:rPr>
                <w:rFonts w:ascii="Book Antiqua" w:hAnsi="Book Antiqua" w:cs="Arial"/>
                <w:sz w:val="22"/>
                <w:szCs w:val="22"/>
              </w:rPr>
            </w:pPr>
          </w:p>
          <w:p w14:paraId="220FE6A5"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w:t>
            </w:r>
            <w:r w:rsidRPr="0076290B">
              <w:rPr>
                <w:rFonts w:ascii="Book Antiqua" w:hAnsi="Book Antiqua" w:cs="Arial"/>
                <w:sz w:val="22"/>
                <w:szCs w:val="22"/>
              </w:rPr>
              <w:lastRenderedPageBreak/>
              <w:t xml:space="preserve">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57100708" w14:textId="77777777" w:rsidR="00A317A2" w:rsidRPr="0076290B" w:rsidRDefault="00A317A2" w:rsidP="00A317A2">
            <w:pPr>
              <w:jc w:val="both"/>
              <w:rPr>
                <w:rFonts w:ascii="Book Antiqua" w:hAnsi="Book Antiqua" w:cs="Arial"/>
                <w:sz w:val="22"/>
                <w:szCs w:val="22"/>
              </w:rPr>
            </w:pPr>
          </w:p>
          <w:p w14:paraId="1CEA9580"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E760FF0" w14:textId="77777777" w:rsidR="00A317A2" w:rsidRPr="0076290B" w:rsidRDefault="00A317A2" w:rsidP="00A317A2">
            <w:pPr>
              <w:jc w:val="both"/>
              <w:rPr>
                <w:rFonts w:ascii="Book Antiqua" w:hAnsi="Book Antiqua" w:cs="Arial"/>
                <w:b/>
                <w:bCs/>
                <w:sz w:val="22"/>
                <w:szCs w:val="22"/>
              </w:rPr>
            </w:pPr>
          </w:p>
          <w:p w14:paraId="424E4C1E"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A317A2" w:rsidRPr="0076290B" w:rsidRDefault="00A317A2" w:rsidP="00A317A2">
            <w:pPr>
              <w:jc w:val="both"/>
              <w:rPr>
                <w:rFonts w:ascii="Book Antiqua" w:hAnsi="Book Antiqua" w:cs="Arial"/>
                <w:b/>
                <w:bCs/>
                <w:sz w:val="22"/>
                <w:szCs w:val="22"/>
              </w:rPr>
            </w:pPr>
          </w:p>
        </w:tc>
      </w:tr>
      <w:tr w:rsidR="00A317A2" w:rsidRPr="0076290B" w14:paraId="5B7DAFE4" w14:textId="77777777" w:rsidTr="00696991">
        <w:tc>
          <w:tcPr>
            <w:tcW w:w="568" w:type="dxa"/>
            <w:tcBorders>
              <w:right w:val="single" w:sz="4" w:space="0" w:color="auto"/>
            </w:tcBorders>
          </w:tcPr>
          <w:p w14:paraId="7F174786"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22.2</w:t>
            </w:r>
          </w:p>
        </w:tc>
        <w:tc>
          <w:tcPr>
            <w:tcW w:w="7787" w:type="dxa"/>
            <w:tcBorders>
              <w:left w:val="nil"/>
            </w:tcBorders>
          </w:tcPr>
          <w:p w14:paraId="4F4D24C0"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the first para of GCC Sub-Clause 22.2 with the following:</w:t>
            </w:r>
          </w:p>
          <w:p w14:paraId="5D87B084" w14:textId="77777777" w:rsidR="00A317A2" w:rsidRPr="0076290B" w:rsidRDefault="00A317A2" w:rsidP="00A317A2">
            <w:pPr>
              <w:jc w:val="both"/>
              <w:rPr>
                <w:rFonts w:ascii="Book Antiqua" w:hAnsi="Book Antiqua" w:cs="Arial"/>
                <w:sz w:val="22"/>
                <w:szCs w:val="22"/>
              </w:rPr>
            </w:pPr>
          </w:p>
          <w:p w14:paraId="398B9ED5"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“The Defect Liability Period shall be as under:</w:t>
            </w:r>
          </w:p>
          <w:p w14:paraId="3C5913EA" w14:textId="77777777" w:rsidR="00A317A2" w:rsidRPr="0076290B" w:rsidRDefault="00A317A2" w:rsidP="00A317A2">
            <w:pPr>
              <w:jc w:val="both"/>
              <w:rPr>
                <w:rFonts w:ascii="Book Antiqua" w:hAnsi="Book Antiqua" w:cs="Arial"/>
                <w:sz w:val="22"/>
                <w:szCs w:val="22"/>
              </w:rPr>
            </w:pPr>
          </w:p>
          <w:p w14:paraId="405DDD3C" w14:textId="7FF56F24" w:rsidR="00A317A2" w:rsidRPr="0076290B" w:rsidRDefault="00B7350E" w:rsidP="00B7350E">
            <w:pPr>
              <w:pStyle w:val="ListParagraph"/>
              <w:numPr>
                <w:ilvl w:val="0"/>
                <w:numId w:val="4"/>
              </w:numPr>
              <w:ind w:left="522" w:hanging="522"/>
              <w:jc w:val="both"/>
              <w:rPr>
                <w:rFonts w:ascii="Book Antiqua" w:hAnsi="Book Antiqua" w:cs="Arial"/>
                <w:sz w:val="22"/>
                <w:szCs w:val="22"/>
              </w:rPr>
            </w:pPr>
            <w:r w:rsidRPr="0076290B">
              <w:rPr>
                <w:rFonts w:ascii="Book Antiqua" w:hAnsi="Book Antiqua" w:cs="Arial"/>
                <w:b/>
                <w:bCs/>
                <w:sz w:val="22"/>
                <w:szCs w:val="22"/>
              </w:rPr>
              <w:t>Sixty (60) months</w:t>
            </w:r>
            <w:r w:rsidRPr="0076290B">
              <w:rPr>
                <w:rFonts w:ascii="Book Antiqua" w:hAnsi="Book Antiqua" w:cs="Arial"/>
                <w:sz w:val="22"/>
                <w:szCs w:val="22"/>
              </w:rPr>
              <w:t xml:space="preserve"> for </w:t>
            </w:r>
            <w:r w:rsidRPr="0076290B">
              <w:rPr>
                <w:rFonts w:ascii="Book Antiqua" w:hAnsi="Book Antiqua" w:cs="Arial"/>
                <w:b/>
                <w:bCs/>
                <w:sz w:val="22"/>
                <w:szCs w:val="22"/>
              </w:rPr>
              <w:t xml:space="preserve">400kV class Transformers </w:t>
            </w:r>
            <w:r w:rsidRPr="0076290B">
              <w:rPr>
                <w:rFonts w:ascii="Book Antiqua" w:hAnsi="Book Antiqua" w:cs="Arial"/>
                <w:sz w:val="22"/>
                <w:szCs w:val="22"/>
              </w:rPr>
              <w:t xml:space="preserve">from the date of Taking Over /Completion of Facilities (or any part thereof). </w:t>
            </w:r>
            <w:proofErr w:type="gramStart"/>
            <w:r w:rsidRPr="0076290B">
              <w:rPr>
                <w:rFonts w:ascii="Book Antiqua" w:hAnsi="Book Antiqua" w:cs="Arial"/>
                <w:sz w:val="22"/>
                <w:szCs w:val="22"/>
              </w:rPr>
              <w:t>For the purpose of</w:t>
            </w:r>
            <w:proofErr w:type="gramEnd"/>
            <w:r w:rsidRPr="0076290B">
              <w:rPr>
                <w:rFonts w:ascii="Book Antiqua" w:hAnsi="Book Antiqua" w:cs="Arial"/>
                <w:sz w:val="22"/>
                <w:szCs w:val="22"/>
              </w:rPr>
              <w:t xml:space="preserve"> this clause, the Measurable Defects as per the Technical Specifications shall also be considered for </w:t>
            </w:r>
            <w:r w:rsidRPr="0076290B">
              <w:rPr>
                <w:rFonts w:ascii="Book Antiqua" w:hAnsi="Book Antiqua" w:cs="Arial"/>
                <w:b/>
                <w:bCs/>
                <w:sz w:val="22"/>
                <w:szCs w:val="22"/>
              </w:rPr>
              <w:t>400kV class Transformers</w:t>
            </w:r>
            <w:r w:rsidRPr="0076290B">
              <w:rPr>
                <w:rFonts w:ascii="Book Antiqua" w:hAnsi="Book Antiqua" w:cs="Arial"/>
                <w:sz w:val="22"/>
                <w:szCs w:val="22"/>
              </w:rPr>
              <w:t>.</w:t>
            </w:r>
          </w:p>
          <w:p w14:paraId="6BFD2FD8" w14:textId="77777777" w:rsidR="00A317A2" w:rsidRPr="0076290B" w:rsidRDefault="00A317A2" w:rsidP="00A317A2">
            <w:pPr>
              <w:ind w:left="522" w:hanging="522"/>
              <w:jc w:val="both"/>
              <w:rPr>
                <w:rFonts w:ascii="Book Antiqua" w:hAnsi="Book Antiqua" w:cs="Arial"/>
                <w:sz w:val="22"/>
                <w:szCs w:val="22"/>
              </w:rPr>
            </w:pPr>
          </w:p>
          <w:p w14:paraId="2620E2B4" w14:textId="77777777" w:rsidR="00B7350E" w:rsidRPr="0076290B" w:rsidRDefault="00B7350E" w:rsidP="00B7350E">
            <w:pPr>
              <w:pStyle w:val="ListParagraph"/>
              <w:numPr>
                <w:ilvl w:val="0"/>
                <w:numId w:val="4"/>
              </w:numPr>
              <w:ind w:left="522" w:hanging="522"/>
              <w:jc w:val="both"/>
              <w:rPr>
                <w:rFonts w:ascii="Book Antiqua" w:hAnsi="Book Antiqua" w:cs="Arial"/>
                <w:sz w:val="22"/>
                <w:szCs w:val="22"/>
              </w:rPr>
            </w:pPr>
            <w:r w:rsidRPr="0076290B">
              <w:rPr>
                <w:rFonts w:ascii="Book Antiqua" w:hAnsi="Book Antiqua" w:cs="Arial"/>
                <w:b/>
                <w:bCs/>
                <w:sz w:val="22"/>
                <w:szCs w:val="22"/>
              </w:rPr>
              <w:t>Twelve (12) months</w:t>
            </w:r>
            <w:r w:rsidRPr="0076290B">
              <w:rPr>
                <w:rFonts w:ascii="Book Antiqua" w:hAnsi="Book Antiqua" w:cs="Arial"/>
                <w:sz w:val="22"/>
                <w:szCs w:val="22"/>
              </w:rPr>
              <w:t xml:space="preserve"> from the </w:t>
            </w:r>
            <w:r w:rsidRPr="0076290B">
              <w:rPr>
                <w:rFonts w:ascii="Book Antiqua" w:hAnsi="Book Antiqua"/>
                <w:sz w:val="22"/>
                <w:szCs w:val="22"/>
              </w:rPr>
              <w:t>date</w:t>
            </w:r>
            <w:r w:rsidRPr="0076290B">
              <w:rPr>
                <w:rFonts w:ascii="Book Antiqua" w:hAnsi="Book Antiqua" w:cs="Arial"/>
                <w:sz w:val="22"/>
                <w:szCs w:val="22"/>
              </w:rPr>
              <w:t xml:space="preserve"> of Taking Over/Completion of Facilities for all items other than those specified in (</w:t>
            </w:r>
            <w:proofErr w:type="spellStart"/>
            <w:r w:rsidRPr="0076290B">
              <w:rPr>
                <w:rFonts w:ascii="Book Antiqua" w:hAnsi="Book Antiqua" w:cs="Arial"/>
                <w:sz w:val="22"/>
                <w:szCs w:val="22"/>
              </w:rPr>
              <w:t>i</w:t>
            </w:r>
            <w:proofErr w:type="spellEnd"/>
            <w:r w:rsidRPr="0076290B">
              <w:rPr>
                <w:rFonts w:ascii="Book Antiqua" w:hAnsi="Book Antiqua" w:cs="Arial"/>
                <w:sz w:val="22"/>
                <w:szCs w:val="22"/>
              </w:rPr>
              <w:t>) above.</w:t>
            </w:r>
          </w:p>
          <w:p w14:paraId="7B1E7BBB" w14:textId="77777777" w:rsidR="00A317A2" w:rsidRPr="0076290B" w:rsidRDefault="00A317A2" w:rsidP="00A317A2">
            <w:pPr>
              <w:pStyle w:val="ListParagraph"/>
              <w:ind w:left="0"/>
              <w:jc w:val="both"/>
              <w:rPr>
                <w:rFonts w:ascii="Book Antiqua" w:hAnsi="Book Antiqua" w:cs="Arial"/>
                <w:sz w:val="22"/>
                <w:szCs w:val="22"/>
              </w:rPr>
            </w:pPr>
          </w:p>
        </w:tc>
      </w:tr>
      <w:tr w:rsidR="00A317A2" w:rsidRPr="0076290B" w14:paraId="47714DD0" w14:textId="77777777" w:rsidTr="00696991">
        <w:tc>
          <w:tcPr>
            <w:tcW w:w="568" w:type="dxa"/>
            <w:tcBorders>
              <w:right w:val="single" w:sz="4" w:space="0" w:color="auto"/>
            </w:tcBorders>
          </w:tcPr>
          <w:p w14:paraId="7FD19A83"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A317A2" w:rsidRPr="0076290B" w:rsidRDefault="00A317A2" w:rsidP="00A317A2">
            <w:pPr>
              <w:rPr>
                <w:rFonts w:ascii="Book Antiqua" w:hAnsi="Book Antiqua"/>
                <w:sz w:val="22"/>
                <w:szCs w:val="22"/>
              </w:rPr>
            </w:pPr>
            <w:r w:rsidRPr="0076290B">
              <w:rPr>
                <w:rFonts w:ascii="Book Antiqua" w:hAnsi="Book Antiqua"/>
                <w:sz w:val="22"/>
                <w:szCs w:val="22"/>
              </w:rPr>
              <w:t>GCC 22.8</w:t>
            </w:r>
          </w:p>
        </w:tc>
        <w:tc>
          <w:tcPr>
            <w:tcW w:w="7787" w:type="dxa"/>
            <w:tcBorders>
              <w:left w:val="nil"/>
            </w:tcBorders>
          </w:tcPr>
          <w:p w14:paraId="4C6698FB" w14:textId="77777777" w:rsidR="00A317A2" w:rsidRPr="0076290B" w:rsidRDefault="00A317A2" w:rsidP="00A317A2">
            <w:pPr>
              <w:jc w:val="both"/>
              <w:rPr>
                <w:rFonts w:ascii="Book Antiqua" w:hAnsi="Book Antiqua"/>
                <w:b/>
                <w:bCs/>
                <w:sz w:val="22"/>
                <w:szCs w:val="22"/>
              </w:rPr>
            </w:pPr>
            <w:r w:rsidRPr="0076290B">
              <w:rPr>
                <w:rFonts w:ascii="Book Antiqua" w:hAnsi="Book Antiqua"/>
                <w:b/>
                <w:bCs/>
                <w:sz w:val="22"/>
                <w:szCs w:val="22"/>
              </w:rPr>
              <w:t>Supplementing Sub-Clause GCC 22.8</w:t>
            </w:r>
          </w:p>
          <w:p w14:paraId="1707B1A6" w14:textId="77777777" w:rsidR="00A317A2" w:rsidRPr="0076290B" w:rsidRDefault="00A317A2" w:rsidP="00A317A2">
            <w:pPr>
              <w:jc w:val="both"/>
              <w:rPr>
                <w:rFonts w:ascii="Book Antiqua" w:hAnsi="Book Antiqua"/>
                <w:sz w:val="22"/>
                <w:szCs w:val="22"/>
              </w:rPr>
            </w:pPr>
          </w:p>
          <w:p w14:paraId="1A37ADB8" w14:textId="77777777" w:rsidR="00B7350E" w:rsidRPr="0076290B" w:rsidRDefault="00B7350E" w:rsidP="00B7350E">
            <w:pPr>
              <w:jc w:val="both"/>
              <w:rPr>
                <w:rFonts w:ascii="Book Antiqua" w:hAnsi="Book Antiqua" w:cs="Arial"/>
                <w:sz w:val="22"/>
                <w:szCs w:val="22"/>
              </w:rPr>
            </w:pPr>
            <w:r w:rsidRPr="0076290B">
              <w:rPr>
                <w:rFonts w:ascii="Book Antiqua" w:hAnsi="Book Antiqua" w:cs="Arial"/>
                <w:sz w:val="22"/>
                <w:szCs w:val="22"/>
              </w:rPr>
              <w:t xml:space="preserve">Upon correction of the defects in the </w:t>
            </w:r>
            <w:r w:rsidRPr="0076290B">
              <w:rPr>
                <w:rFonts w:ascii="Book Antiqua" w:hAnsi="Book Antiqua" w:cs="Arial"/>
                <w:b/>
                <w:bCs/>
                <w:sz w:val="22"/>
                <w:szCs w:val="22"/>
              </w:rPr>
              <w:t xml:space="preserve">400kV class Transformers </w:t>
            </w:r>
            <w:r w:rsidRPr="0076290B">
              <w:rPr>
                <w:rFonts w:ascii="Book Antiqua" w:hAnsi="Book Antiqua" w:cs="Arial"/>
                <w:sz w:val="22"/>
                <w:szCs w:val="22"/>
              </w:rPr>
              <w:t xml:space="preserve">by repair/replacement, such repair/replacement shall have the Defect Liability Period of the said </w:t>
            </w:r>
            <w:r w:rsidRPr="0076290B">
              <w:rPr>
                <w:rFonts w:ascii="Book Antiqua" w:hAnsi="Book Antiqua" w:cs="Arial"/>
                <w:b/>
                <w:bCs/>
                <w:sz w:val="22"/>
                <w:szCs w:val="22"/>
              </w:rPr>
              <w:t xml:space="preserve">400kV class Transformers </w:t>
            </w:r>
            <w:r w:rsidRPr="0076290B">
              <w:rPr>
                <w:rFonts w:ascii="Book Antiqua" w:hAnsi="Book Antiqua" w:cs="Arial"/>
                <w:sz w:val="22"/>
                <w:szCs w:val="22"/>
              </w:rPr>
              <w:t xml:space="preserve">extended by a period of 2 years from the time of such repair/replacement of the said </w:t>
            </w:r>
            <w:r w:rsidRPr="0076290B">
              <w:rPr>
                <w:rFonts w:ascii="Book Antiqua" w:hAnsi="Book Antiqua" w:cs="Arial"/>
                <w:b/>
                <w:bCs/>
                <w:sz w:val="22"/>
                <w:szCs w:val="22"/>
              </w:rPr>
              <w:t xml:space="preserve">400kV class Transformers </w:t>
            </w:r>
            <w:r w:rsidRPr="0076290B">
              <w:rPr>
                <w:rFonts w:ascii="Book Antiqua" w:hAnsi="Book Antiqua" w:cs="Arial"/>
                <w:sz w:val="22"/>
                <w:szCs w:val="22"/>
              </w:rPr>
              <w:t>to rectify the defect, or up to the expiry of period mentioned in GCC Sub-Clause 22.2, whichever is later.</w:t>
            </w:r>
          </w:p>
          <w:p w14:paraId="5E2EE0C2" w14:textId="77777777" w:rsidR="00A317A2" w:rsidRPr="0076290B" w:rsidRDefault="00A317A2" w:rsidP="00A317A2">
            <w:pPr>
              <w:jc w:val="both"/>
              <w:rPr>
                <w:rFonts w:ascii="Book Antiqua" w:hAnsi="Book Antiqua"/>
                <w:b/>
                <w:bCs/>
                <w:sz w:val="22"/>
                <w:szCs w:val="22"/>
              </w:rPr>
            </w:pPr>
          </w:p>
        </w:tc>
      </w:tr>
      <w:tr w:rsidR="00A317A2" w:rsidRPr="0076290B" w14:paraId="2B81F184" w14:textId="77777777" w:rsidTr="00696991">
        <w:tc>
          <w:tcPr>
            <w:tcW w:w="568" w:type="dxa"/>
            <w:tcBorders>
              <w:right w:val="single" w:sz="4" w:space="0" w:color="auto"/>
            </w:tcBorders>
          </w:tcPr>
          <w:p w14:paraId="60C30E82"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A317A2" w:rsidRPr="0076290B" w:rsidRDefault="00A317A2" w:rsidP="00A317A2">
            <w:pPr>
              <w:jc w:val="both"/>
              <w:rPr>
                <w:rFonts w:ascii="Book Antiqua" w:hAnsi="Book Antiqua" w:cs="Arial"/>
                <w:sz w:val="22"/>
                <w:szCs w:val="22"/>
              </w:rPr>
            </w:pPr>
            <w:r w:rsidRPr="0076290B">
              <w:rPr>
                <w:rFonts w:ascii="Book Antiqua" w:hAnsi="Book Antiqua"/>
                <w:sz w:val="22"/>
                <w:szCs w:val="22"/>
              </w:rPr>
              <w:t>GCC 22.8.1</w:t>
            </w:r>
          </w:p>
        </w:tc>
        <w:tc>
          <w:tcPr>
            <w:tcW w:w="7787" w:type="dxa"/>
            <w:tcBorders>
              <w:left w:val="nil"/>
            </w:tcBorders>
          </w:tcPr>
          <w:p w14:paraId="33BC453D" w14:textId="77777777" w:rsidR="00A317A2" w:rsidRPr="0076290B" w:rsidRDefault="00A317A2" w:rsidP="00A317A2">
            <w:pPr>
              <w:jc w:val="both"/>
              <w:rPr>
                <w:rFonts w:ascii="Book Antiqua" w:hAnsi="Book Antiqua"/>
                <w:b/>
                <w:bCs/>
                <w:sz w:val="22"/>
                <w:szCs w:val="22"/>
              </w:rPr>
            </w:pPr>
            <w:r w:rsidRPr="0076290B">
              <w:rPr>
                <w:rFonts w:ascii="Book Antiqua" w:hAnsi="Book Antiqua"/>
                <w:b/>
                <w:bCs/>
                <w:sz w:val="22"/>
                <w:szCs w:val="22"/>
              </w:rPr>
              <w:t>Replacing the 2</w:t>
            </w:r>
            <w:r w:rsidRPr="0076290B">
              <w:rPr>
                <w:rFonts w:ascii="Book Antiqua" w:hAnsi="Book Antiqua"/>
                <w:b/>
                <w:bCs/>
                <w:sz w:val="22"/>
                <w:szCs w:val="22"/>
                <w:vertAlign w:val="superscript"/>
              </w:rPr>
              <w:t>nd</w:t>
            </w:r>
            <w:r w:rsidRPr="0076290B">
              <w:rPr>
                <w:rFonts w:ascii="Book Antiqua" w:hAnsi="Book Antiqua"/>
                <w:b/>
                <w:bCs/>
                <w:sz w:val="22"/>
                <w:szCs w:val="22"/>
              </w:rPr>
              <w:t xml:space="preserve"> line of GCC Sub-Clause 22.8.1 with the following:</w:t>
            </w:r>
          </w:p>
          <w:p w14:paraId="58B90735" w14:textId="77777777" w:rsidR="00A317A2" w:rsidRPr="0076290B" w:rsidRDefault="00A317A2" w:rsidP="00A317A2">
            <w:pPr>
              <w:jc w:val="both"/>
              <w:rPr>
                <w:rFonts w:ascii="Book Antiqua" w:hAnsi="Book Antiqua"/>
                <w:sz w:val="22"/>
                <w:szCs w:val="22"/>
              </w:rPr>
            </w:pPr>
          </w:p>
          <w:p w14:paraId="710A2A0A" w14:textId="77777777" w:rsidR="00B7350E" w:rsidRPr="0076290B" w:rsidRDefault="00B7350E" w:rsidP="00B7350E">
            <w:pPr>
              <w:jc w:val="both"/>
              <w:rPr>
                <w:rFonts w:ascii="Book Antiqua" w:hAnsi="Book Antiqua"/>
                <w:sz w:val="22"/>
                <w:szCs w:val="22"/>
              </w:rPr>
            </w:pPr>
            <w:r w:rsidRPr="0076290B">
              <w:rPr>
                <w:rFonts w:ascii="Book Antiqua" w:hAnsi="Book Antiqua"/>
                <w:sz w:val="22"/>
                <w:szCs w:val="22"/>
              </w:rPr>
              <w:t xml:space="preserve">The Contractor's liability for latent defects warranty for </w:t>
            </w:r>
            <w:r w:rsidRPr="0076290B">
              <w:rPr>
                <w:rFonts w:ascii="Book Antiqua" w:hAnsi="Book Antiqua" w:cs="Arial"/>
                <w:b/>
                <w:bCs/>
                <w:sz w:val="22"/>
                <w:szCs w:val="22"/>
              </w:rPr>
              <w:t>400kV class Transformers</w:t>
            </w:r>
            <w:r w:rsidRPr="0076290B">
              <w:rPr>
                <w:rFonts w:ascii="Book Antiqua" w:hAnsi="Book Antiqua"/>
                <w:sz w:val="22"/>
                <w:szCs w:val="22"/>
              </w:rPr>
              <w:t xml:space="preserve"> shall be limited to period of </w:t>
            </w:r>
            <w:r w:rsidRPr="0076290B">
              <w:rPr>
                <w:rFonts w:ascii="Book Antiqua" w:hAnsi="Book Antiqua"/>
                <w:b/>
                <w:bCs/>
                <w:sz w:val="22"/>
                <w:szCs w:val="22"/>
              </w:rPr>
              <w:t>five (05) years</w:t>
            </w:r>
            <w:r w:rsidRPr="0076290B">
              <w:rPr>
                <w:rFonts w:ascii="Book Antiqua" w:hAnsi="Book Antiqua"/>
                <w:sz w:val="22"/>
                <w:szCs w:val="22"/>
              </w:rPr>
              <w:t xml:space="preserve"> from the end of Defect Liability Period.</w:t>
            </w:r>
          </w:p>
          <w:p w14:paraId="03994F40" w14:textId="77777777" w:rsidR="00A317A2" w:rsidRPr="0076290B" w:rsidRDefault="00A317A2" w:rsidP="00A317A2">
            <w:pPr>
              <w:jc w:val="both"/>
              <w:rPr>
                <w:rFonts w:ascii="Book Antiqua" w:hAnsi="Book Antiqua"/>
                <w:sz w:val="22"/>
                <w:szCs w:val="22"/>
              </w:rPr>
            </w:pPr>
          </w:p>
        </w:tc>
      </w:tr>
      <w:tr w:rsidR="00A317A2" w:rsidRPr="0076290B" w14:paraId="3057D874" w14:textId="77777777" w:rsidTr="00696991">
        <w:tc>
          <w:tcPr>
            <w:tcW w:w="568" w:type="dxa"/>
            <w:tcBorders>
              <w:right w:val="single" w:sz="4" w:space="0" w:color="auto"/>
            </w:tcBorders>
          </w:tcPr>
          <w:p w14:paraId="331B0F53"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23</w:t>
            </w:r>
          </w:p>
        </w:tc>
        <w:tc>
          <w:tcPr>
            <w:tcW w:w="7787" w:type="dxa"/>
            <w:tcBorders>
              <w:left w:val="nil"/>
            </w:tcBorders>
          </w:tcPr>
          <w:p w14:paraId="7CA76F2E" w14:textId="346B15D1" w:rsidR="00A317A2" w:rsidRPr="0076290B" w:rsidRDefault="00A317A2" w:rsidP="00A317A2">
            <w:pPr>
              <w:jc w:val="both"/>
              <w:rPr>
                <w:rFonts w:ascii="Book Antiqua" w:hAnsi="Book Antiqua" w:cs="Arial"/>
                <w:snapToGrid w:val="0"/>
                <w:sz w:val="22"/>
                <w:szCs w:val="22"/>
              </w:rPr>
            </w:pPr>
            <w:r w:rsidRPr="0076290B">
              <w:rPr>
                <w:rFonts w:ascii="Book Antiqua" w:hAnsi="Book Antiqua" w:cs="Arial"/>
                <w:sz w:val="22"/>
                <w:szCs w:val="22"/>
              </w:rPr>
              <w:t xml:space="preserve">Deleted as </w:t>
            </w:r>
            <w:r w:rsidRPr="0076290B">
              <w:rPr>
                <w:rFonts w:ascii="Book Antiqua" w:hAnsi="Book Antiqua" w:cs="Arial"/>
                <w:snapToGrid w:val="0"/>
                <w:sz w:val="22"/>
                <w:szCs w:val="22"/>
              </w:rPr>
              <w:t>Functional Guarantees are not applicable.</w:t>
            </w:r>
          </w:p>
          <w:p w14:paraId="3E612867" w14:textId="77777777" w:rsidR="00A317A2" w:rsidRPr="0076290B" w:rsidRDefault="00A317A2" w:rsidP="00A317A2">
            <w:pPr>
              <w:jc w:val="both"/>
              <w:rPr>
                <w:rFonts w:ascii="Book Antiqua" w:hAnsi="Book Antiqua" w:cs="Arial"/>
                <w:snapToGrid w:val="0"/>
                <w:sz w:val="22"/>
                <w:szCs w:val="22"/>
              </w:rPr>
            </w:pPr>
          </w:p>
        </w:tc>
      </w:tr>
      <w:tr w:rsidR="00A317A2" w:rsidRPr="0076290B" w14:paraId="43988E70" w14:textId="77777777" w:rsidTr="00696991">
        <w:trPr>
          <w:trHeight w:val="512"/>
        </w:trPr>
        <w:tc>
          <w:tcPr>
            <w:tcW w:w="568" w:type="dxa"/>
            <w:tcBorders>
              <w:right w:val="single" w:sz="4" w:space="0" w:color="auto"/>
            </w:tcBorders>
          </w:tcPr>
          <w:p w14:paraId="3517963C"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A317A2" w:rsidRPr="0076290B" w:rsidRDefault="00A317A2" w:rsidP="00A317A2">
            <w:pPr>
              <w:jc w:val="both"/>
              <w:rPr>
                <w:rFonts w:ascii="Book Antiqua" w:hAnsi="Book Antiqua"/>
                <w:sz w:val="22"/>
                <w:szCs w:val="22"/>
              </w:rPr>
            </w:pPr>
            <w:r w:rsidRPr="0076290B">
              <w:rPr>
                <w:rFonts w:ascii="Book Antiqua" w:hAnsi="Book Antiqua"/>
                <w:sz w:val="22"/>
                <w:szCs w:val="22"/>
              </w:rPr>
              <w:t>GCC 24.1</w:t>
            </w:r>
          </w:p>
        </w:tc>
        <w:tc>
          <w:tcPr>
            <w:tcW w:w="7787" w:type="dxa"/>
            <w:tcBorders>
              <w:left w:val="nil"/>
            </w:tcBorders>
          </w:tcPr>
          <w:p w14:paraId="022BAB87" w14:textId="77777777" w:rsidR="009A4FCC" w:rsidRPr="0076290B" w:rsidRDefault="00A317A2" w:rsidP="00A317A2">
            <w:pPr>
              <w:jc w:val="both"/>
              <w:rPr>
                <w:rFonts w:ascii="Book Antiqua" w:hAnsi="Book Antiqua" w:cs="Arial"/>
                <w:bCs/>
                <w:sz w:val="22"/>
                <w:szCs w:val="22"/>
              </w:rPr>
            </w:pPr>
            <w:r w:rsidRPr="0076290B">
              <w:rPr>
                <w:rFonts w:ascii="Book Antiqua" w:hAnsi="Book Antiqua" w:cs="Arial"/>
                <w:bCs/>
                <w:sz w:val="22"/>
                <w:szCs w:val="22"/>
              </w:rPr>
              <w:t xml:space="preserve">Applicable for </w:t>
            </w:r>
          </w:p>
          <w:p w14:paraId="5D1C39B5" w14:textId="77777777" w:rsidR="009A4FCC" w:rsidRPr="0076290B" w:rsidRDefault="00321EFB" w:rsidP="00A317A2">
            <w:pPr>
              <w:jc w:val="both"/>
              <w:rPr>
                <w:rFonts w:ascii="Book Antiqua" w:hAnsi="Book Antiqua" w:cs="Arial"/>
                <w:b/>
                <w:bCs/>
                <w:sz w:val="22"/>
                <w:szCs w:val="22"/>
              </w:rPr>
            </w:pPr>
            <w:r w:rsidRPr="0076290B">
              <w:rPr>
                <w:rFonts w:ascii="Book Antiqua" w:hAnsi="Book Antiqua" w:cs="Arial"/>
                <w:b/>
                <w:bCs/>
                <w:color w:val="000000"/>
                <w:sz w:val="22"/>
                <w:szCs w:val="22"/>
                <w:lang w:bidi="hi-IN"/>
              </w:rPr>
              <w:t xml:space="preserve">500 MVA 400/220/33kV 3-Ph </w:t>
            </w:r>
            <w:r w:rsidRPr="0076290B">
              <w:rPr>
                <w:rFonts w:ascii="Book Antiqua" w:hAnsi="Book Antiqua" w:cs="Arial"/>
                <w:b/>
                <w:bCs/>
                <w:sz w:val="22"/>
                <w:szCs w:val="22"/>
              </w:rPr>
              <w:t xml:space="preserve">Transformers, </w:t>
            </w:r>
          </w:p>
          <w:p w14:paraId="357E2685" w14:textId="6B073133" w:rsidR="00A317A2" w:rsidRPr="0076290B" w:rsidRDefault="00A317A2" w:rsidP="00A317A2">
            <w:pPr>
              <w:rPr>
                <w:rFonts w:ascii="Book Antiqua" w:hAnsi="Book Antiqua"/>
                <w:sz w:val="22"/>
                <w:szCs w:val="22"/>
              </w:rPr>
            </w:pPr>
            <w:r w:rsidRPr="0076290B">
              <w:rPr>
                <w:rFonts w:ascii="Book Antiqua" w:hAnsi="Book Antiqua" w:cs="Mangal"/>
                <w:sz w:val="22"/>
                <w:szCs w:val="22"/>
                <w:lang w:val="en-IN"/>
              </w:rPr>
              <w:tab/>
            </w:r>
          </w:p>
        </w:tc>
      </w:tr>
      <w:tr w:rsidR="00A317A2" w:rsidRPr="0076290B" w14:paraId="6E40DA99" w14:textId="77777777" w:rsidTr="00696991">
        <w:trPr>
          <w:trHeight w:val="512"/>
        </w:trPr>
        <w:tc>
          <w:tcPr>
            <w:tcW w:w="568" w:type="dxa"/>
            <w:tcBorders>
              <w:right w:val="single" w:sz="4" w:space="0" w:color="auto"/>
            </w:tcBorders>
          </w:tcPr>
          <w:p w14:paraId="4E9D3B86"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4B833CE1"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24.2 (b)</w:t>
            </w:r>
          </w:p>
        </w:tc>
        <w:tc>
          <w:tcPr>
            <w:tcW w:w="7787" w:type="dxa"/>
            <w:tcBorders>
              <w:left w:val="nil"/>
            </w:tcBorders>
          </w:tcPr>
          <w:p w14:paraId="04C34EBF"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Supplementing Clause GCC 24.2 (b)</w:t>
            </w:r>
          </w:p>
          <w:p w14:paraId="53B0A20B" w14:textId="77777777" w:rsidR="00A317A2" w:rsidRPr="0076290B" w:rsidRDefault="00A317A2" w:rsidP="00A317A2">
            <w:pPr>
              <w:jc w:val="both"/>
              <w:rPr>
                <w:rFonts w:ascii="Book Antiqua" w:hAnsi="Book Antiqua" w:cs="Arial"/>
                <w:b/>
                <w:bCs/>
                <w:sz w:val="22"/>
                <w:szCs w:val="22"/>
              </w:rPr>
            </w:pPr>
          </w:p>
          <w:p w14:paraId="3A4563BA"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 xml:space="preserve">LD for Non-Performance of the Equipment </w:t>
            </w:r>
          </w:p>
          <w:p w14:paraId="130FA759" w14:textId="77777777" w:rsidR="00A317A2" w:rsidRPr="0076290B" w:rsidRDefault="00A317A2" w:rsidP="00A317A2">
            <w:pPr>
              <w:jc w:val="both"/>
              <w:rPr>
                <w:rFonts w:ascii="Book Antiqua" w:hAnsi="Book Antiqua" w:cs="Arial"/>
                <w:b/>
                <w:bCs/>
                <w:sz w:val="22"/>
                <w:szCs w:val="22"/>
              </w:rPr>
            </w:pPr>
          </w:p>
          <w:p w14:paraId="235F6FDF" w14:textId="77777777" w:rsidR="00B7350E" w:rsidRPr="0076290B" w:rsidRDefault="00B7350E" w:rsidP="00B7350E">
            <w:pPr>
              <w:jc w:val="both"/>
              <w:rPr>
                <w:rFonts w:ascii="Book Antiqua" w:hAnsi="Book Antiqua" w:cs="Arial"/>
                <w:sz w:val="22"/>
                <w:szCs w:val="22"/>
              </w:rPr>
            </w:pPr>
            <w:r w:rsidRPr="0076290B">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shall be deducted from the contract price or otherwise recovered from Contractor. No cost benefit shall be considered in case measured losses are less than the specified maximum losses.</w:t>
            </w:r>
          </w:p>
          <w:p w14:paraId="1F53959B" w14:textId="77777777" w:rsidR="00B7350E" w:rsidRPr="0076290B" w:rsidRDefault="00B7350E" w:rsidP="00B7350E">
            <w:pPr>
              <w:jc w:val="both"/>
              <w:rPr>
                <w:rFonts w:ascii="Book Antiqua" w:hAnsi="Book Antiqua" w:cs="Arial"/>
                <w:sz w:val="22"/>
                <w:szCs w:val="22"/>
              </w:rPr>
            </w:pPr>
          </w:p>
          <w:p w14:paraId="6E72878B" w14:textId="77777777" w:rsidR="00A317A2" w:rsidRPr="0076290B" w:rsidRDefault="00A317A2" w:rsidP="00A317A2">
            <w:pPr>
              <w:jc w:val="both"/>
              <w:rPr>
                <w:rFonts w:ascii="Book Antiqua" w:hAnsi="Book Antiqua" w:cs="Arial"/>
                <w:sz w:val="22"/>
                <w:szCs w:val="22"/>
              </w:rPr>
            </w:pPr>
          </w:p>
          <w:p w14:paraId="3AC6CD1E"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 xml:space="preserve">Differential Price Factors for Liquidated Damages: </w:t>
            </w:r>
          </w:p>
          <w:p w14:paraId="77B7C7D8" w14:textId="77777777" w:rsidR="00A317A2" w:rsidRPr="0076290B" w:rsidRDefault="00A317A2" w:rsidP="00A317A2">
            <w:pPr>
              <w:jc w:val="both"/>
              <w:rPr>
                <w:rFonts w:ascii="Book Antiqua" w:hAnsi="Book Antiqua" w:cs="Arial"/>
                <w:b/>
                <w:bCs/>
                <w:sz w:val="22"/>
                <w:szCs w:val="22"/>
              </w:rPr>
            </w:pPr>
          </w:p>
          <w:p w14:paraId="089922F6" w14:textId="77777777" w:rsidR="00B7350E" w:rsidRPr="0076290B" w:rsidRDefault="00B7350E" w:rsidP="00B7350E">
            <w:pPr>
              <w:jc w:val="both"/>
              <w:rPr>
                <w:rFonts w:ascii="Book Antiqua" w:hAnsi="Book Antiqua" w:cs="Arial"/>
                <w:sz w:val="22"/>
                <w:szCs w:val="22"/>
              </w:rPr>
            </w:pPr>
            <w:r w:rsidRPr="0076290B">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75DEF149" w14:textId="77777777" w:rsidR="00B7350E" w:rsidRPr="0076290B" w:rsidRDefault="00B7350E" w:rsidP="00B7350E">
            <w:pPr>
              <w:pStyle w:val="ListParagraph"/>
              <w:rPr>
                <w:rFonts w:ascii="Book Antiqua" w:hAnsi="Book Antiqua" w:cs="Arial"/>
                <w:b/>
                <w:bCs/>
                <w:sz w:val="22"/>
                <w:szCs w:val="22"/>
              </w:rPr>
            </w:pPr>
          </w:p>
          <w:tbl>
            <w:tblPr>
              <w:tblW w:w="736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1681"/>
              <w:gridCol w:w="1985"/>
              <w:gridCol w:w="3260"/>
            </w:tblGrid>
            <w:tr w:rsidR="00B7350E" w:rsidRPr="0076290B" w14:paraId="7A6238AA" w14:textId="77777777" w:rsidTr="009A4FCC">
              <w:trPr>
                <w:trHeight w:val="623"/>
              </w:trPr>
              <w:tc>
                <w:tcPr>
                  <w:tcW w:w="440" w:type="dxa"/>
                  <w:tcBorders>
                    <w:top w:val="single" w:sz="4" w:space="0" w:color="auto"/>
                    <w:left w:val="single" w:sz="4" w:space="0" w:color="auto"/>
                    <w:bottom w:val="single" w:sz="4" w:space="0" w:color="auto"/>
                    <w:right w:val="single" w:sz="4" w:space="0" w:color="auto"/>
                  </w:tcBorders>
                  <w:hideMark/>
                </w:tcPr>
                <w:p w14:paraId="04DB6706" w14:textId="77777777" w:rsidR="00B7350E" w:rsidRPr="0076290B" w:rsidRDefault="00B7350E" w:rsidP="00B7350E">
                  <w:pPr>
                    <w:spacing w:line="276" w:lineRule="auto"/>
                    <w:ind w:left="-74" w:right="-108"/>
                    <w:jc w:val="center"/>
                    <w:rPr>
                      <w:rFonts w:ascii="Book Antiqua" w:hAnsi="Book Antiqua" w:cs="Arial"/>
                      <w:sz w:val="22"/>
                      <w:szCs w:val="22"/>
                      <w:lang w:val="en-IN" w:eastAsia="en-IN"/>
                    </w:rPr>
                  </w:pPr>
                  <w:r w:rsidRPr="0076290B">
                    <w:rPr>
                      <w:rFonts w:ascii="Book Antiqua" w:hAnsi="Book Antiqua" w:cs="Arial"/>
                      <w:sz w:val="22"/>
                      <w:szCs w:val="22"/>
                      <w:lang w:val="en-IN" w:eastAsia="en-IN"/>
                    </w:rPr>
                    <w:t>Sl. No.</w:t>
                  </w:r>
                </w:p>
              </w:tc>
              <w:tc>
                <w:tcPr>
                  <w:tcW w:w="1681" w:type="dxa"/>
                  <w:tcBorders>
                    <w:top w:val="single" w:sz="4" w:space="0" w:color="auto"/>
                    <w:left w:val="single" w:sz="4" w:space="0" w:color="auto"/>
                    <w:bottom w:val="single" w:sz="4" w:space="0" w:color="auto"/>
                    <w:right w:val="single" w:sz="4" w:space="0" w:color="auto"/>
                  </w:tcBorders>
                  <w:hideMark/>
                </w:tcPr>
                <w:p w14:paraId="700BFB10" w14:textId="77777777" w:rsidR="00B7350E" w:rsidRPr="0076290B" w:rsidRDefault="00B7350E" w:rsidP="00B7350E">
                  <w:pPr>
                    <w:spacing w:line="276" w:lineRule="auto"/>
                    <w:ind w:left="-74" w:right="-108"/>
                    <w:jc w:val="center"/>
                    <w:rPr>
                      <w:rFonts w:ascii="Book Antiqua" w:hAnsi="Book Antiqua" w:cs="Arial"/>
                      <w:sz w:val="22"/>
                      <w:szCs w:val="22"/>
                      <w:lang w:val="en-IN" w:eastAsia="en-IN"/>
                    </w:rPr>
                  </w:pPr>
                  <w:r w:rsidRPr="0076290B">
                    <w:rPr>
                      <w:rFonts w:ascii="Book Antiqua" w:hAnsi="Book Antiqua" w:cs="Arial"/>
                      <w:sz w:val="22"/>
                      <w:szCs w:val="22"/>
                      <w:lang w:val="en-IN" w:eastAsia="en-IN"/>
                    </w:rPr>
                    <w:t>Equipment</w:t>
                  </w:r>
                </w:p>
              </w:tc>
              <w:tc>
                <w:tcPr>
                  <w:tcW w:w="1985" w:type="dxa"/>
                  <w:tcBorders>
                    <w:top w:val="single" w:sz="4" w:space="0" w:color="auto"/>
                    <w:left w:val="single" w:sz="4" w:space="0" w:color="auto"/>
                    <w:bottom w:val="single" w:sz="4" w:space="0" w:color="auto"/>
                    <w:right w:val="single" w:sz="4" w:space="0" w:color="auto"/>
                  </w:tcBorders>
                  <w:hideMark/>
                </w:tcPr>
                <w:p w14:paraId="16AB8342" w14:textId="77777777" w:rsidR="00B7350E" w:rsidRPr="0076290B" w:rsidRDefault="00B7350E" w:rsidP="00B7350E">
                  <w:pPr>
                    <w:widowControl w:val="0"/>
                    <w:autoSpaceDE w:val="0"/>
                    <w:autoSpaceDN w:val="0"/>
                    <w:adjustRightInd w:val="0"/>
                    <w:spacing w:line="276" w:lineRule="auto"/>
                    <w:ind w:left="72"/>
                    <w:jc w:val="both"/>
                    <w:rPr>
                      <w:rFonts w:ascii="Book Antiqua" w:eastAsia="MS Mincho" w:hAnsi="Book Antiqua" w:cs="Arial"/>
                      <w:sz w:val="22"/>
                      <w:szCs w:val="22"/>
                      <w:lang w:val="en-IN" w:eastAsia="en-IN"/>
                    </w:rPr>
                  </w:pPr>
                  <w:r w:rsidRPr="0076290B">
                    <w:rPr>
                      <w:rFonts w:ascii="Book Antiqua" w:eastAsia="MS Mincho" w:hAnsi="Book Antiqua" w:cs="Arial"/>
                      <w:sz w:val="22"/>
                      <w:szCs w:val="22"/>
                      <w:lang w:val="en-IN" w:eastAsia="en-IN"/>
                    </w:rPr>
                    <w:t>Parameter</w:t>
                  </w:r>
                </w:p>
              </w:tc>
              <w:tc>
                <w:tcPr>
                  <w:tcW w:w="3260" w:type="dxa"/>
                  <w:tcBorders>
                    <w:top w:val="single" w:sz="4" w:space="0" w:color="auto"/>
                    <w:left w:val="single" w:sz="4" w:space="0" w:color="auto"/>
                    <w:bottom w:val="single" w:sz="4" w:space="0" w:color="auto"/>
                    <w:right w:val="single" w:sz="4" w:space="0" w:color="auto"/>
                  </w:tcBorders>
                  <w:hideMark/>
                </w:tcPr>
                <w:p w14:paraId="4CD74AED" w14:textId="77777777" w:rsidR="00B7350E" w:rsidRPr="0076290B" w:rsidRDefault="00B7350E" w:rsidP="00B7350E">
                  <w:pPr>
                    <w:widowControl w:val="0"/>
                    <w:autoSpaceDE w:val="0"/>
                    <w:autoSpaceDN w:val="0"/>
                    <w:adjustRightInd w:val="0"/>
                    <w:ind w:left="-18" w:right="97"/>
                    <w:jc w:val="both"/>
                    <w:rPr>
                      <w:rFonts w:ascii="Book Antiqua" w:eastAsia="MS Mincho" w:hAnsi="Book Antiqua" w:cs="Arial"/>
                      <w:sz w:val="22"/>
                      <w:szCs w:val="22"/>
                      <w:lang w:val="en-IN" w:eastAsia="en-IN"/>
                    </w:rPr>
                  </w:pPr>
                  <w:r w:rsidRPr="0076290B">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B7350E" w:rsidRPr="0076290B" w14:paraId="4AF25C78" w14:textId="77777777" w:rsidTr="009A4FCC">
              <w:trPr>
                <w:trHeight w:val="546"/>
              </w:trPr>
              <w:tc>
                <w:tcPr>
                  <w:tcW w:w="440" w:type="dxa"/>
                  <w:vMerge w:val="restart"/>
                  <w:tcBorders>
                    <w:top w:val="single" w:sz="4" w:space="0" w:color="auto"/>
                    <w:left w:val="single" w:sz="4" w:space="0" w:color="auto"/>
                    <w:bottom w:val="single" w:sz="4" w:space="0" w:color="auto"/>
                    <w:right w:val="single" w:sz="4" w:space="0" w:color="auto"/>
                  </w:tcBorders>
                  <w:hideMark/>
                </w:tcPr>
                <w:p w14:paraId="2524D868" w14:textId="77777777" w:rsidR="00B7350E" w:rsidRPr="0076290B" w:rsidRDefault="00B7350E" w:rsidP="00B7350E">
                  <w:pPr>
                    <w:ind w:right="-18"/>
                    <w:jc w:val="both"/>
                    <w:rPr>
                      <w:rFonts w:ascii="Book Antiqua" w:eastAsia="MS Mincho" w:hAnsi="Book Antiqua" w:cs="Arial"/>
                      <w:sz w:val="22"/>
                      <w:szCs w:val="22"/>
                      <w:lang w:val="en-IN" w:eastAsia="en-IN"/>
                    </w:rPr>
                  </w:pPr>
                  <w:r w:rsidRPr="0076290B">
                    <w:rPr>
                      <w:rFonts w:ascii="Book Antiqua" w:eastAsia="MS Mincho" w:hAnsi="Book Antiqua" w:cs="Arial"/>
                      <w:sz w:val="22"/>
                      <w:szCs w:val="22"/>
                      <w:lang w:val="en-IN" w:eastAsia="en-IN"/>
                    </w:rPr>
                    <w:t>1.</w:t>
                  </w:r>
                </w:p>
              </w:tc>
              <w:tc>
                <w:tcPr>
                  <w:tcW w:w="1681" w:type="dxa"/>
                  <w:vMerge w:val="restart"/>
                  <w:tcBorders>
                    <w:top w:val="single" w:sz="4" w:space="0" w:color="auto"/>
                    <w:left w:val="single" w:sz="4" w:space="0" w:color="auto"/>
                    <w:bottom w:val="single" w:sz="4" w:space="0" w:color="auto"/>
                    <w:right w:val="single" w:sz="4" w:space="0" w:color="auto"/>
                  </w:tcBorders>
                  <w:hideMark/>
                </w:tcPr>
                <w:p w14:paraId="118ED0FF" w14:textId="77777777" w:rsidR="00B7350E" w:rsidRPr="0076290B" w:rsidRDefault="00B7350E" w:rsidP="00B7350E">
                  <w:pPr>
                    <w:ind w:right="-18"/>
                    <w:rPr>
                      <w:rFonts w:ascii="Book Antiqua" w:eastAsia="MS Mincho" w:hAnsi="Book Antiqua"/>
                      <w:b/>
                      <w:bCs/>
                      <w:sz w:val="22"/>
                      <w:szCs w:val="22"/>
                    </w:rPr>
                  </w:pPr>
                  <w:r w:rsidRPr="0076290B">
                    <w:rPr>
                      <w:rFonts w:ascii="Book Antiqua" w:eastAsia="MS Mincho" w:hAnsi="Book Antiqua"/>
                      <w:b/>
                      <w:bCs/>
                      <w:sz w:val="22"/>
                      <w:szCs w:val="22"/>
                    </w:rPr>
                    <w:t>500 MVA, 400/220/33kV, 3 phase Transformers</w:t>
                  </w:r>
                </w:p>
              </w:tc>
              <w:tc>
                <w:tcPr>
                  <w:tcW w:w="1985" w:type="dxa"/>
                  <w:tcBorders>
                    <w:top w:val="single" w:sz="4" w:space="0" w:color="auto"/>
                    <w:left w:val="single" w:sz="4" w:space="0" w:color="auto"/>
                    <w:bottom w:val="single" w:sz="4" w:space="0" w:color="auto"/>
                    <w:right w:val="single" w:sz="4" w:space="0" w:color="auto"/>
                  </w:tcBorders>
                  <w:hideMark/>
                </w:tcPr>
                <w:p w14:paraId="2EF4777E" w14:textId="77777777" w:rsidR="00B7350E" w:rsidRPr="0076290B" w:rsidRDefault="00B7350E" w:rsidP="00B7350E">
                  <w:pPr>
                    <w:rPr>
                      <w:rFonts w:ascii="Book Antiqua" w:eastAsia="MS Mincho" w:hAnsi="Book Antiqua" w:cs="Arial"/>
                      <w:sz w:val="22"/>
                      <w:szCs w:val="22"/>
                      <w:lang w:val="en-IN" w:eastAsia="en-IN"/>
                    </w:rPr>
                  </w:pPr>
                  <w:r w:rsidRPr="0076290B">
                    <w:rPr>
                      <w:rFonts w:ascii="Book Antiqua" w:eastAsia="MS Mincho" w:hAnsi="Book Antiqua" w:cs="Arial"/>
                      <w:sz w:val="22"/>
                      <w:szCs w:val="22"/>
                      <w:lang w:val="en-GB"/>
                    </w:rPr>
                    <w:t>Differential Total Load Loss (KW)*</w:t>
                  </w:r>
                </w:p>
              </w:tc>
              <w:tc>
                <w:tcPr>
                  <w:tcW w:w="3260" w:type="dxa"/>
                  <w:tcBorders>
                    <w:top w:val="single" w:sz="4" w:space="0" w:color="auto"/>
                    <w:left w:val="single" w:sz="4" w:space="0" w:color="auto"/>
                    <w:bottom w:val="single" w:sz="4" w:space="0" w:color="auto"/>
                    <w:right w:val="single" w:sz="4" w:space="0" w:color="auto"/>
                  </w:tcBorders>
                  <w:hideMark/>
                </w:tcPr>
                <w:p w14:paraId="7398E0BB" w14:textId="77777777" w:rsidR="00B7350E" w:rsidRPr="0076290B" w:rsidRDefault="00B7350E" w:rsidP="00B7350E">
                  <w:pPr>
                    <w:ind w:right="-18"/>
                    <w:jc w:val="both"/>
                    <w:rPr>
                      <w:rFonts w:ascii="Book Antiqua" w:hAnsi="Book Antiqua" w:cs="Arial"/>
                      <w:sz w:val="22"/>
                      <w:szCs w:val="22"/>
                      <w:lang w:val="en-IN" w:eastAsia="en-IN"/>
                    </w:rPr>
                  </w:pPr>
                  <w:r w:rsidRPr="0076290B">
                    <w:rPr>
                      <w:rFonts w:ascii="Book Antiqua" w:hAnsi="Book Antiqua" w:cs="Arial"/>
                      <w:sz w:val="22"/>
                      <w:szCs w:val="22"/>
                      <w:lang w:val="en-GB"/>
                    </w:rPr>
                    <w:t>INR 8,00,000/- (Indian Rupees Eight Lakhs only) per kW</w:t>
                  </w:r>
                </w:p>
              </w:tc>
            </w:tr>
            <w:tr w:rsidR="00B7350E" w:rsidRPr="0076290B" w14:paraId="234D0F16"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4ED24F38" w14:textId="77777777" w:rsidR="00B7350E" w:rsidRPr="0076290B"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7535F932" w14:textId="77777777" w:rsidR="00B7350E" w:rsidRPr="0076290B"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32A5FBE9" w14:textId="77777777" w:rsidR="00B7350E" w:rsidRPr="0076290B" w:rsidRDefault="00B7350E" w:rsidP="00B7350E">
                  <w:pPr>
                    <w:rPr>
                      <w:rFonts w:ascii="Book Antiqua" w:eastAsia="MS Mincho" w:hAnsi="Book Antiqua" w:cs="Arial"/>
                      <w:b/>
                      <w:bCs/>
                      <w:sz w:val="22"/>
                      <w:szCs w:val="22"/>
                      <w:lang w:val="en-IN" w:eastAsia="en-IN"/>
                    </w:rPr>
                  </w:pPr>
                  <w:r w:rsidRPr="0076290B">
                    <w:rPr>
                      <w:rFonts w:ascii="Book Antiqua" w:eastAsia="MS Mincho" w:hAnsi="Book Antiqua" w:cs="Arial"/>
                      <w:sz w:val="22"/>
                      <w:szCs w:val="22"/>
                      <w:lang w:val="en-GB"/>
                    </w:rPr>
                    <w:t>Differential I</w:t>
                  </w:r>
                  <w:r w:rsidRPr="0076290B">
                    <w:rPr>
                      <w:rFonts w:ascii="Book Antiqua" w:eastAsia="MS Mincho" w:hAnsi="Book Antiqua" w:cs="Arial"/>
                      <w:sz w:val="22"/>
                      <w:szCs w:val="22"/>
                      <w:vertAlign w:val="superscript"/>
                      <w:lang w:val="en-GB"/>
                    </w:rPr>
                    <w:t>2</w:t>
                  </w:r>
                  <w:r w:rsidRPr="0076290B">
                    <w:rPr>
                      <w:rFonts w:ascii="Book Antiqua" w:eastAsia="MS Mincho" w:hAnsi="Book Antiqua" w:cs="Arial"/>
                      <w:sz w:val="22"/>
                      <w:szCs w:val="22"/>
                      <w:lang w:val="en-GB"/>
                    </w:rPr>
                    <w:t>R Loss (KW)*</w:t>
                  </w:r>
                </w:p>
              </w:tc>
              <w:tc>
                <w:tcPr>
                  <w:tcW w:w="3260" w:type="dxa"/>
                  <w:tcBorders>
                    <w:top w:val="single" w:sz="4" w:space="0" w:color="auto"/>
                    <w:left w:val="single" w:sz="4" w:space="0" w:color="auto"/>
                    <w:bottom w:val="single" w:sz="4" w:space="0" w:color="auto"/>
                    <w:right w:val="single" w:sz="4" w:space="0" w:color="auto"/>
                  </w:tcBorders>
                  <w:hideMark/>
                </w:tcPr>
                <w:p w14:paraId="24BDE027" w14:textId="77777777" w:rsidR="00B7350E" w:rsidRPr="0076290B" w:rsidRDefault="00B7350E" w:rsidP="00B7350E">
                  <w:pPr>
                    <w:rPr>
                      <w:rFonts w:ascii="Book Antiqua" w:hAnsi="Book Antiqua" w:cs="Arial"/>
                      <w:sz w:val="22"/>
                      <w:szCs w:val="22"/>
                      <w:lang w:val="en-IN" w:eastAsia="en-IN"/>
                    </w:rPr>
                  </w:pPr>
                  <w:r w:rsidRPr="0076290B">
                    <w:rPr>
                      <w:rFonts w:ascii="Book Antiqua" w:hAnsi="Book Antiqua" w:cs="Arial"/>
                      <w:sz w:val="22"/>
                      <w:szCs w:val="22"/>
                      <w:lang w:val="en-GB"/>
                    </w:rPr>
                    <w:t>INR 8,00,000/- (Indian Rupees Eight Lakhs only) per kW</w:t>
                  </w:r>
                </w:p>
              </w:tc>
            </w:tr>
            <w:tr w:rsidR="00B7350E" w:rsidRPr="0076290B" w14:paraId="5CB6E781"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5E488D71" w14:textId="77777777" w:rsidR="00B7350E" w:rsidRPr="0076290B"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206708B6" w14:textId="77777777" w:rsidR="00B7350E" w:rsidRPr="0076290B"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2BC5EDBC" w14:textId="77777777" w:rsidR="00B7350E" w:rsidRPr="0076290B" w:rsidRDefault="00B7350E" w:rsidP="00B7350E">
                  <w:pPr>
                    <w:rPr>
                      <w:rFonts w:ascii="Book Antiqua" w:eastAsia="MS Mincho" w:hAnsi="Book Antiqua" w:cs="Arial"/>
                      <w:b/>
                      <w:bCs/>
                      <w:sz w:val="22"/>
                      <w:szCs w:val="22"/>
                      <w:lang w:val="en-IN" w:eastAsia="en-IN"/>
                    </w:rPr>
                  </w:pPr>
                  <w:r w:rsidRPr="0076290B">
                    <w:rPr>
                      <w:rFonts w:ascii="Book Antiqua" w:eastAsia="MS Mincho" w:hAnsi="Book Antiqua" w:cs="Arial"/>
                      <w:sz w:val="22"/>
                      <w:szCs w:val="22"/>
                      <w:lang w:val="en-GB"/>
                    </w:rPr>
                    <w:t>Differential No Load Loss (KW)</w:t>
                  </w:r>
                </w:p>
              </w:tc>
              <w:tc>
                <w:tcPr>
                  <w:tcW w:w="3260" w:type="dxa"/>
                  <w:tcBorders>
                    <w:top w:val="single" w:sz="4" w:space="0" w:color="auto"/>
                    <w:left w:val="single" w:sz="4" w:space="0" w:color="auto"/>
                    <w:bottom w:val="single" w:sz="4" w:space="0" w:color="auto"/>
                    <w:right w:val="single" w:sz="4" w:space="0" w:color="auto"/>
                  </w:tcBorders>
                  <w:hideMark/>
                </w:tcPr>
                <w:p w14:paraId="633E00F0" w14:textId="77777777" w:rsidR="00B7350E" w:rsidRPr="0076290B" w:rsidRDefault="00B7350E" w:rsidP="00B7350E">
                  <w:pPr>
                    <w:ind w:right="-117"/>
                    <w:rPr>
                      <w:rFonts w:ascii="Book Antiqua" w:hAnsi="Book Antiqua" w:cs="Arial"/>
                      <w:sz w:val="22"/>
                      <w:szCs w:val="22"/>
                      <w:lang w:val="en-IN" w:eastAsia="en-IN"/>
                    </w:rPr>
                  </w:pPr>
                  <w:r w:rsidRPr="0076290B">
                    <w:rPr>
                      <w:rFonts w:ascii="Book Antiqua" w:hAnsi="Book Antiqua" w:cs="Arial"/>
                      <w:sz w:val="22"/>
                      <w:szCs w:val="22"/>
                      <w:lang w:val="en-GB"/>
                    </w:rPr>
                    <w:t>INR 10,00,000/- (Indian Rupees ten Lakhs only) per kW</w:t>
                  </w:r>
                </w:p>
              </w:tc>
            </w:tr>
            <w:tr w:rsidR="00B7350E" w:rsidRPr="0076290B" w14:paraId="13FE4E42" w14:textId="77777777" w:rsidTr="009A4FCC">
              <w:trPr>
                <w:trHeight w:val="122"/>
              </w:trPr>
              <w:tc>
                <w:tcPr>
                  <w:tcW w:w="440" w:type="dxa"/>
                  <w:vMerge/>
                  <w:tcBorders>
                    <w:top w:val="single" w:sz="4" w:space="0" w:color="auto"/>
                    <w:left w:val="single" w:sz="4" w:space="0" w:color="auto"/>
                    <w:bottom w:val="single" w:sz="4" w:space="0" w:color="auto"/>
                    <w:right w:val="single" w:sz="4" w:space="0" w:color="auto"/>
                  </w:tcBorders>
                  <w:vAlign w:val="center"/>
                  <w:hideMark/>
                </w:tcPr>
                <w:p w14:paraId="6FDC246A" w14:textId="77777777" w:rsidR="00B7350E" w:rsidRPr="0076290B" w:rsidRDefault="00B7350E" w:rsidP="00B7350E">
                  <w:pPr>
                    <w:rPr>
                      <w:rFonts w:ascii="Book Antiqua" w:eastAsia="MS Mincho" w:hAnsi="Book Antiqua" w:cs="Arial"/>
                      <w:sz w:val="22"/>
                      <w:szCs w:val="22"/>
                      <w:lang w:val="en-IN" w:eastAsia="en-IN"/>
                    </w:rPr>
                  </w:pPr>
                </w:p>
              </w:tc>
              <w:tc>
                <w:tcPr>
                  <w:tcW w:w="1681" w:type="dxa"/>
                  <w:vMerge/>
                  <w:tcBorders>
                    <w:top w:val="single" w:sz="4" w:space="0" w:color="auto"/>
                    <w:left w:val="single" w:sz="4" w:space="0" w:color="auto"/>
                    <w:bottom w:val="single" w:sz="4" w:space="0" w:color="auto"/>
                    <w:right w:val="single" w:sz="4" w:space="0" w:color="auto"/>
                  </w:tcBorders>
                  <w:vAlign w:val="center"/>
                  <w:hideMark/>
                </w:tcPr>
                <w:p w14:paraId="6B6DED91" w14:textId="77777777" w:rsidR="00B7350E" w:rsidRPr="0076290B" w:rsidRDefault="00B7350E" w:rsidP="00B7350E">
                  <w:pPr>
                    <w:rPr>
                      <w:rFonts w:ascii="Book Antiqua" w:hAnsi="Book Antiqua" w:cs="Arial"/>
                      <w:sz w:val="22"/>
                      <w:szCs w:val="22"/>
                      <w:lang w:val="en-IN" w:eastAsia="en-IN"/>
                    </w:rPr>
                  </w:pPr>
                </w:p>
              </w:tc>
              <w:tc>
                <w:tcPr>
                  <w:tcW w:w="1985" w:type="dxa"/>
                  <w:tcBorders>
                    <w:top w:val="single" w:sz="4" w:space="0" w:color="auto"/>
                    <w:left w:val="single" w:sz="4" w:space="0" w:color="auto"/>
                    <w:bottom w:val="single" w:sz="4" w:space="0" w:color="auto"/>
                    <w:right w:val="single" w:sz="4" w:space="0" w:color="auto"/>
                  </w:tcBorders>
                  <w:hideMark/>
                </w:tcPr>
                <w:p w14:paraId="733FC5A4" w14:textId="77777777" w:rsidR="00B7350E" w:rsidRPr="0076290B" w:rsidRDefault="00B7350E" w:rsidP="00B7350E">
                  <w:pPr>
                    <w:rPr>
                      <w:rFonts w:ascii="Book Antiqua" w:eastAsia="MS Mincho" w:hAnsi="Book Antiqua" w:cs="Arial"/>
                      <w:sz w:val="22"/>
                      <w:szCs w:val="22"/>
                      <w:lang w:val="en-IN" w:eastAsia="en-IN"/>
                    </w:rPr>
                  </w:pPr>
                  <w:r w:rsidRPr="0076290B">
                    <w:rPr>
                      <w:rFonts w:ascii="Book Antiqua" w:eastAsia="MS Mincho" w:hAnsi="Book Antiqua" w:cs="Arial"/>
                      <w:sz w:val="22"/>
                      <w:szCs w:val="22"/>
                      <w:lang w:val="en-GB"/>
                    </w:rPr>
                    <w:t xml:space="preserve">Differential </w:t>
                  </w:r>
                  <w:proofErr w:type="spellStart"/>
                  <w:r w:rsidRPr="0076290B">
                    <w:rPr>
                      <w:rFonts w:ascii="Book Antiqua" w:eastAsia="MS Mincho" w:hAnsi="Book Antiqua" w:cs="Arial"/>
                      <w:sz w:val="22"/>
                      <w:szCs w:val="22"/>
                      <w:lang w:val="en-GB"/>
                    </w:rPr>
                    <w:t>Auxilliary</w:t>
                  </w:r>
                  <w:proofErr w:type="spellEnd"/>
                  <w:r w:rsidRPr="0076290B">
                    <w:rPr>
                      <w:rFonts w:ascii="Book Antiqua" w:eastAsia="MS Mincho" w:hAnsi="Book Antiqua" w:cs="Arial"/>
                      <w:sz w:val="22"/>
                      <w:szCs w:val="22"/>
                      <w:lang w:val="en-GB"/>
                    </w:rPr>
                    <w:t xml:space="preserve"> Loss (KW)</w:t>
                  </w:r>
                </w:p>
              </w:tc>
              <w:tc>
                <w:tcPr>
                  <w:tcW w:w="3260" w:type="dxa"/>
                  <w:tcBorders>
                    <w:top w:val="single" w:sz="4" w:space="0" w:color="auto"/>
                    <w:left w:val="single" w:sz="4" w:space="0" w:color="auto"/>
                    <w:bottom w:val="single" w:sz="4" w:space="0" w:color="auto"/>
                    <w:right w:val="single" w:sz="4" w:space="0" w:color="auto"/>
                  </w:tcBorders>
                  <w:hideMark/>
                </w:tcPr>
                <w:p w14:paraId="708E090E" w14:textId="77777777" w:rsidR="00B7350E" w:rsidRPr="0076290B" w:rsidRDefault="00B7350E" w:rsidP="00B7350E">
                  <w:pPr>
                    <w:jc w:val="both"/>
                    <w:rPr>
                      <w:rFonts w:ascii="Book Antiqua" w:hAnsi="Book Antiqua" w:cs="Arial"/>
                      <w:sz w:val="22"/>
                      <w:szCs w:val="22"/>
                      <w:lang w:val="en-IN" w:eastAsia="en-IN"/>
                    </w:rPr>
                  </w:pPr>
                  <w:r w:rsidRPr="0076290B">
                    <w:rPr>
                      <w:rFonts w:ascii="Book Antiqua" w:hAnsi="Book Antiqua" w:cs="Arial"/>
                      <w:sz w:val="22"/>
                      <w:szCs w:val="22"/>
                      <w:lang w:val="en-GB"/>
                    </w:rPr>
                    <w:t>INR 8,00,000/- (Indian Rupees Eight Lakhs only) per kW</w:t>
                  </w:r>
                </w:p>
              </w:tc>
            </w:tr>
          </w:tbl>
          <w:p w14:paraId="1E0CEA4F" w14:textId="77777777" w:rsidR="00B7350E" w:rsidRPr="0076290B" w:rsidRDefault="00B7350E" w:rsidP="00B7350E">
            <w:pPr>
              <w:jc w:val="both"/>
              <w:rPr>
                <w:rFonts w:ascii="Book Antiqua" w:hAnsi="Book Antiqua" w:cs="Arial"/>
                <w:sz w:val="22"/>
                <w:szCs w:val="22"/>
              </w:rPr>
            </w:pPr>
          </w:p>
          <w:p w14:paraId="318B5AD5" w14:textId="77777777" w:rsidR="00BE7D2E" w:rsidRPr="0076290B" w:rsidRDefault="00BE7D2E" w:rsidP="00B7350E">
            <w:pPr>
              <w:jc w:val="both"/>
              <w:rPr>
                <w:rFonts w:ascii="Book Antiqua" w:hAnsi="Book Antiqua" w:cs="Arial"/>
                <w:sz w:val="22"/>
                <w:szCs w:val="22"/>
              </w:rPr>
            </w:pPr>
          </w:p>
          <w:p w14:paraId="7085923E" w14:textId="77777777" w:rsidR="00B7350E" w:rsidRPr="0076290B" w:rsidRDefault="00B7350E" w:rsidP="00B7350E">
            <w:pPr>
              <w:jc w:val="both"/>
              <w:rPr>
                <w:rFonts w:ascii="Book Antiqua" w:hAnsi="Book Antiqua" w:cs="Arial"/>
                <w:sz w:val="22"/>
                <w:szCs w:val="22"/>
              </w:rPr>
            </w:pPr>
            <w:r w:rsidRPr="0076290B">
              <w:rPr>
                <w:rFonts w:ascii="Book Antiqua" w:hAnsi="Book Antiqua" w:cs="Arial"/>
                <w:sz w:val="22"/>
                <w:szCs w:val="22"/>
              </w:rPr>
              <w:lastRenderedPageBreak/>
              <w:t xml:space="preserve">Note: (*) During factory test, in case measured value of </w:t>
            </w:r>
            <w:r w:rsidRPr="0076290B">
              <w:rPr>
                <w:rFonts w:ascii="Book Antiqua" w:eastAsia="MS Mincho" w:hAnsi="Book Antiqua" w:cs="Arial"/>
                <w:sz w:val="22"/>
                <w:szCs w:val="22"/>
              </w:rPr>
              <w:t>I</w:t>
            </w:r>
            <w:r w:rsidRPr="0076290B">
              <w:rPr>
                <w:rFonts w:ascii="Book Antiqua" w:eastAsia="MS Mincho" w:hAnsi="Book Antiqua" w:cs="Arial"/>
                <w:sz w:val="22"/>
                <w:szCs w:val="22"/>
                <w:vertAlign w:val="superscript"/>
              </w:rPr>
              <w:t>2</w:t>
            </w:r>
            <w:r w:rsidRPr="0076290B">
              <w:rPr>
                <w:rFonts w:ascii="Book Antiqua" w:eastAsia="MS Mincho" w:hAnsi="Book Antiqua" w:cs="Arial"/>
                <w:sz w:val="22"/>
                <w:szCs w:val="22"/>
              </w:rPr>
              <w:t>R</w:t>
            </w:r>
            <w:r w:rsidRPr="0076290B">
              <w:rPr>
                <w:rFonts w:ascii="Book Antiqua" w:hAnsi="Book Antiqua" w:cs="Arial"/>
                <w:sz w:val="22"/>
                <w:szCs w:val="22"/>
              </w:rPr>
              <w:t xml:space="preserve"> Loss or Total Load Loss exceeds the specified value, then applicable Value of Liquidated damages shall be the amount of differential </w:t>
            </w:r>
            <w:r w:rsidRPr="0076290B">
              <w:rPr>
                <w:rFonts w:ascii="Book Antiqua" w:eastAsia="MS Mincho" w:hAnsi="Book Antiqua" w:cs="Arial"/>
                <w:sz w:val="22"/>
                <w:szCs w:val="22"/>
              </w:rPr>
              <w:t>I</w:t>
            </w:r>
            <w:r w:rsidRPr="0076290B">
              <w:rPr>
                <w:rFonts w:ascii="Book Antiqua" w:eastAsia="MS Mincho" w:hAnsi="Book Antiqua" w:cs="Arial"/>
                <w:sz w:val="22"/>
                <w:szCs w:val="22"/>
                <w:vertAlign w:val="superscript"/>
              </w:rPr>
              <w:t>2</w:t>
            </w:r>
            <w:r w:rsidRPr="0076290B">
              <w:rPr>
                <w:rFonts w:ascii="Book Antiqua" w:eastAsia="MS Mincho" w:hAnsi="Book Antiqua" w:cs="Arial"/>
                <w:sz w:val="22"/>
                <w:szCs w:val="22"/>
              </w:rPr>
              <w:t>R</w:t>
            </w:r>
            <w:r w:rsidRPr="0076290B">
              <w:rPr>
                <w:rFonts w:ascii="Book Antiqua" w:hAnsi="Book Antiqua" w:cs="Arial"/>
                <w:sz w:val="22"/>
                <w:szCs w:val="22"/>
              </w:rPr>
              <w:t xml:space="preserve"> Loss or differential Total Load Loss, whichever is higher. </w:t>
            </w:r>
            <w:proofErr w:type="gramStart"/>
            <w:r w:rsidRPr="0076290B">
              <w:rPr>
                <w:rFonts w:ascii="Book Antiqua" w:hAnsi="Book Antiqua" w:cs="Arial"/>
                <w:sz w:val="22"/>
                <w:szCs w:val="22"/>
              </w:rPr>
              <w:t>Also</w:t>
            </w:r>
            <w:proofErr w:type="gramEnd"/>
            <w:r w:rsidRPr="0076290B">
              <w:rPr>
                <w:rFonts w:ascii="Book Antiqua" w:hAnsi="Book Antiqua" w:cs="Arial"/>
                <w:sz w:val="22"/>
                <w:szCs w:val="22"/>
              </w:rPr>
              <w:t xml:space="preserve"> for a fraction of a kW, the penalty shall be applied on pro-rata basis. </w:t>
            </w:r>
          </w:p>
          <w:p w14:paraId="4F48418B" w14:textId="77777777" w:rsidR="00B7350E" w:rsidRPr="0076290B" w:rsidRDefault="00B7350E" w:rsidP="00B7350E">
            <w:pPr>
              <w:jc w:val="both"/>
              <w:rPr>
                <w:rFonts w:ascii="Book Antiqua" w:eastAsia="MS Mincho" w:hAnsi="Book Antiqua" w:cs="Arial"/>
                <w:b/>
                <w:sz w:val="22"/>
                <w:szCs w:val="22"/>
              </w:rPr>
            </w:pPr>
          </w:p>
          <w:p w14:paraId="2207566D" w14:textId="77777777" w:rsidR="00B7350E" w:rsidRPr="0076290B" w:rsidRDefault="00B7350E" w:rsidP="00B7350E">
            <w:pPr>
              <w:jc w:val="both"/>
              <w:rPr>
                <w:rFonts w:ascii="Book Antiqua" w:hAnsi="Book Antiqua" w:cs="Arial"/>
                <w:sz w:val="22"/>
                <w:szCs w:val="22"/>
              </w:rPr>
            </w:pPr>
            <w:r w:rsidRPr="0076290B">
              <w:rPr>
                <w:rFonts w:ascii="Book Antiqua" w:hAnsi="Book Antiqua" w:cs="Arial"/>
                <w:sz w:val="22"/>
                <w:szCs w:val="22"/>
              </w:rPr>
              <w:t>Liquidated damages shall be applied in the following manner depending on the variation of losses with respect to the maximum values:</w:t>
            </w:r>
          </w:p>
          <w:p w14:paraId="0E8B60C7" w14:textId="77777777" w:rsidR="00B7350E" w:rsidRPr="0076290B" w:rsidRDefault="00B7350E" w:rsidP="00B7350E">
            <w:pPr>
              <w:jc w:val="both"/>
              <w:rPr>
                <w:rFonts w:ascii="Book Antiqua" w:hAnsi="Book Antiqua" w:cs="Arial"/>
                <w:b/>
                <w:bCs/>
                <w:sz w:val="22"/>
                <w:szCs w:val="22"/>
              </w:rPr>
            </w:pPr>
          </w:p>
          <w:p w14:paraId="140C6938" w14:textId="77777777" w:rsidR="00B7350E" w:rsidRPr="0076290B" w:rsidRDefault="00B7350E" w:rsidP="00B7350E">
            <w:pPr>
              <w:numPr>
                <w:ilvl w:val="0"/>
                <w:numId w:val="26"/>
              </w:numPr>
              <w:jc w:val="both"/>
              <w:rPr>
                <w:rFonts w:ascii="Book Antiqua" w:hAnsi="Book Antiqua" w:cs="Arial"/>
                <w:b/>
                <w:bCs/>
                <w:sz w:val="22"/>
                <w:szCs w:val="22"/>
              </w:rPr>
            </w:pPr>
            <w:r w:rsidRPr="0076290B">
              <w:rPr>
                <w:rFonts w:ascii="Book Antiqua" w:hAnsi="Book Antiqua" w:cs="Arial"/>
                <w:b/>
                <w:bCs/>
                <w:sz w:val="22"/>
                <w:szCs w:val="22"/>
              </w:rPr>
              <w:t>Measured losses exceeding Guaranteed value by 0 to +2%: Rates of LD mentioned above</w:t>
            </w:r>
          </w:p>
          <w:p w14:paraId="3B2D424A" w14:textId="77777777" w:rsidR="00B7350E" w:rsidRPr="0076290B" w:rsidRDefault="00B7350E" w:rsidP="00B7350E">
            <w:pPr>
              <w:jc w:val="both"/>
              <w:rPr>
                <w:rFonts w:ascii="Book Antiqua" w:hAnsi="Book Antiqua" w:cs="Arial"/>
                <w:sz w:val="22"/>
                <w:szCs w:val="22"/>
              </w:rPr>
            </w:pPr>
          </w:p>
          <w:p w14:paraId="1D16B160" w14:textId="77777777" w:rsidR="00A317A2" w:rsidRPr="0076290B" w:rsidRDefault="00B7350E" w:rsidP="00B7350E">
            <w:pPr>
              <w:jc w:val="both"/>
              <w:rPr>
                <w:rFonts w:ascii="Book Antiqua" w:hAnsi="Book Antiqua" w:cs="Arial"/>
                <w:b/>
                <w:bCs/>
                <w:sz w:val="22"/>
                <w:szCs w:val="22"/>
              </w:rPr>
            </w:pPr>
            <w:r w:rsidRPr="0076290B">
              <w:rPr>
                <w:rFonts w:ascii="Book Antiqua" w:hAnsi="Book Antiqua" w:cs="Arial"/>
                <w:b/>
                <w:bCs/>
                <w:sz w:val="22"/>
                <w:szCs w:val="22"/>
              </w:rPr>
              <w:t>However, the equipment shall not be accepted if either of the measured losses (i.e. Total Load Loss, I</w:t>
            </w:r>
            <w:r w:rsidRPr="0076290B">
              <w:rPr>
                <w:rFonts w:ascii="Book Antiqua" w:hAnsi="Book Antiqua" w:cs="Arial"/>
                <w:b/>
                <w:bCs/>
                <w:sz w:val="22"/>
                <w:szCs w:val="22"/>
                <w:vertAlign w:val="superscript"/>
              </w:rPr>
              <w:t>2</w:t>
            </w:r>
            <w:r w:rsidRPr="0076290B">
              <w:rPr>
                <w:rFonts w:ascii="Book Antiqua" w:hAnsi="Book Antiqua" w:cs="Arial"/>
                <w:b/>
                <w:bCs/>
                <w:sz w:val="22"/>
                <w:szCs w:val="22"/>
              </w:rPr>
              <w:t>R Loss, No Load Loss, Auxiliary Loss) are more than +2 percent of the Maximum losses, at rated condition, specified in Technical Specifications, Volume-II of the Bidding Documents.</w:t>
            </w:r>
          </w:p>
          <w:p w14:paraId="685DB6F6" w14:textId="4894AF57" w:rsidR="00B7350E" w:rsidRPr="0076290B" w:rsidRDefault="00B7350E" w:rsidP="00B7350E">
            <w:pPr>
              <w:jc w:val="both"/>
              <w:rPr>
                <w:rFonts w:ascii="Book Antiqua" w:hAnsi="Book Antiqua" w:cs="Arial"/>
                <w:b/>
                <w:bCs/>
                <w:sz w:val="22"/>
                <w:szCs w:val="22"/>
              </w:rPr>
            </w:pPr>
          </w:p>
        </w:tc>
      </w:tr>
      <w:tr w:rsidR="00A317A2" w:rsidRPr="0076290B" w14:paraId="513EE09D" w14:textId="77777777" w:rsidTr="00696991">
        <w:tc>
          <w:tcPr>
            <w:tcW w:w="568" w:type="dxa"/>
            <w:tcBorders>
              <w:right w:val="single" w:sz="4" w:space="0" w:color="auto"/>
            </w:tcBorders>
          </w:tcPr>
          <w:p w14:paraId="490F1A9D"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A317A2" w:rsidRPr="0076290B" w:rsidRDefault="00A317A2" w:rsidP="00A317A2">
            <w:pPr>
              <w:ind w:right="54"/>
              <w:rPr>
                <w:rFonts w:ascii="Book Antiqua" w:hAnsi="Book Antiqua" w:cs="Arial"/>
                <w:sz w:val="22"/>
                <w:szCs w:val="22"/>
                <w:lang w:val="en-IN" w:bidi="hi-IN"/>
              </w:rPr>
            </w:pPr>
            <w:r w:rsidRPr="0076290B">
              <w:rPr>
                <w:rFonts w:ascii="Book Antiqua" w:hAnsi="Book Antiqua" w:cs="Arial"/>
                <w:sz w:val="22"/>
                <w:szCs w:val="22"/>
              </w:rPr>
              <w:t>GCC 30.1</w:t>
            </w:r>
            <w:r w:rsidRPr="0076290B">
              <w:rPr>
                <w:rFonts w:ascii="Book Antiqua" w:hAnsi="Book Antiqua" w:cs="Arial"/>
                <w:sz w:val="22"/>
                <w:szCs w:val="22"/>
                <w:lang w:val="en-IN"/>
              </w:rPr>
              <w:t>(a) (I) (ii)</w:t>
            </w:r>
          </w:p>
          <w:p w14:paraId="482E1BFA" w14:textId="77777777" w:rsidR="00A317A2" w:rsidRPr="0076290B" w:rsidRDefault="00A317A2" w:rsidP="00A317A2">
            <w:pPr>
              <w:jc w:val="both"/>
              <w:rPr>
                <w:rFonts w:ascii="Book Antiqua" w:hAnsi="Book Antiqua" w:cs="Arial"/>
                <w:sz w:val="22"/>
                <w:szCs w:val="22"/>
              </w:rPr>
            </w:pPr>
          </w:p>
        </w:tc>
        <w:tc>
          <w:tcPr>
            <w:tcW w:w="7787" w:type="dxa"/>
            <w:tcBorders>
              <w:left w:val="nil"/>
            </w:tcBorders>
          </w:tcPr>
          <w:p w14:paraId="2BF41851"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the existing Provision GCC 30.1(a) (I) (ii) as below:</w:t>
            </w:r>
          </w:p>
          <w:p w14:paraId="4E55B4BD" w14:textId="77777777" w:rsidR="00A317A2" w:rsidRPr="0076290B" w:rsidRDefault="00A317A2" w:rsidP="00A317A2">
            <w:pPr>
              <w:jc w:val="both"/>
              <w:rPr>
                <w:rFonts w:ascii="Book Antiqua" w:hAnsi="Book Antiqua" w:cs="Arial"/>
                <w:sz w:val="22"/>
                <w:szCs w:val="22"/>
              </w:rPr>
            </w:pPr>
          </w:p>
          <w:p w14:paraId="4903A448"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Transit Insurance Policy for indigenous equipment</w:t>
            </w:r>
          </w:p>
          <w:p w14:paraId="2BC22E08" w14:textId="77777777" w:rsidR="00A317A2" w:rsidRPr="0076290B" w:rsidRDefault="00A317A2" w:rsidP="00A317A2">
            <w:pPr>
              <w:jc w:val="both"/>
              <w:rPr>
                <w:rFonts w:ascii="Book Antiqua" w:hAnsi="Book Antiqua" w:cs="Arial"/>
                <w:sz w:val="22"/>
                <w:szCs w:val="22"/>
              </w:rPr>
            </w:pPr>
          </w:p>
          <w:p w14:paraId="536CB482"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76290B">
              <w:rPr>
                <w:rFonts w:ascii="Book Antiqua" w:hAnsi="Book Antiqua" w:cs="Arial"/>
                <w:sz w:val="22"/>
                <w:szCs w:val="22"/>
              </w:rPr>
              <w:t>final destination</w:t>
            </w:r>
            <w:proofErr w:type="gramEnd"/>
            <w:r w:rsidRPr="0076290B">
              <w:rPr>
                <w:rFonts w:ascii="Book Antiqua" w:hAnsi="Book Antiqua" w:cs="Arial"/>
                <w:sz w:val="22"/>
                <w:szCs w:val="22"/>
              </w:rPr>
              <w:t xml:space="preserve"> site. Inland Transit Clause (ITC) ‘A’ along with Strike Riots &amp; Civil Commotion (SRCC) extension cover shall be taken.</w:t>
            </w:r>
          </w:p>
          <w:p w14:paraId="0C55C3A2" w14:textId="77777777" w:rsidR="00A317A2" w:rsidRPr="0076290B" w:rsidRDefault="00A317A2" w:rsidP="00A317A2">
            <w:pPr>
              <w:jc w:val="both"/>
              <w:rPr>
                <w:rFonts w:ascii="Book Antiqua" w:hAnsi="Book Antiqua" w:cs="Arial"/>
                <w:sz w:val="22"/>
                <w:szCs w:val="22"/>
              </w:rPr>
            </w:pPr>
          </w:p>
        </w:tc>
      </w:tr>
      <w:tr w:rsidR="001D3EEF" w:rsidRPr="0076290B" w14:paraId="6EA65A04" w14:textId="77777777" w:rsidTr="00696991">
        <w:tc>
          <w:tcPr>
            <w:tcW w:w="568" w:type="dxa"/>
            <w:tcBorders>
              <w:right w:val="single" w:sz="4" w:space="0" w:color="auto"/>
            </w:tcBorders>
          </w:tcPr>
          <w:p w14:paraId="063E1841" w14:textId="77777777" w:rsidR="001D3EEF" w:rsidRPr="0076290B" w:rsidRDefault="001D3EEF"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735360E" w14:textId="4CE0B728" w:rsidR="001D3EEF" w:rsidRPr="0076290B" w:rsidRDefault="007C1B05" w:rsidP="00A317A2">
            <w:pPr>
              <w:ind w:right="54"/>
              <w:rPr>
                <w:rFonts w:ascii="Book Antiqua" w:hAnsi="Book Antiqua" w:cs="Arial"/>
                <w:sz w:val="22"/>
                <w:szCs w:val="22"/>
              </w:rPr>
            </w:pPr>
            <w:r w:rsidRPr="0076290B">
              <w:rPr>
                <w:rFonts w:ascii="Book Antiqua" w:hAnsi="Book Antiqua"/>
                <w:sz w:val="22"/>
                <w:szCs w:val="22"/>
              </w:rPr>
              <w:t>GCC 30.3</w:t>
            </w:r>
          </w:p>
        </w:tc>
        <w:tc>
          <w:tcPr>
            <w:tcW w:w="7787" w:type="dxa"/>
            <w:tcBorders>
              <w:left w:val="nil"/>
            </w:tcBorders>
          </w:tcPr>
          <w:p w14:paraId="52F7E49B" w14:textId="77777777" w:rsidR="000B4D02" w:rsidRPr="0076290B" w:rsidRDefault="000B4D02" w:rsidP="000B4D02">
            <w:pPr>
              <w:jc w:val="both"/>
              <w:rPr>
                <w:rFonts w:ascii="Book Antiqua" w:hAnsi="Book Antiqua"/>
                <w:b/>
                <w:bCs/>
                <w:sz w:val="22"/>
                <w:szCs w:val="22"/>
              </w:rPr>
            </w:pPr>
            <w:r w:rsidRPr="0076290B">
              <w:rPr>
                <w:rFonts w:ascii="Book Antiqua" w:hAnsi="Book Antiqua"/>
                <w:b/>
                <w:bCs/>
                <w:sz w:val="22"/>
                <w:szCs w:val="22"/>
              </w:rPr>
              <w:t>Replace the existing Provision GCC 30.3 as below:</w:t>
            </w:r>
          </w:p>
          <w:p w14:paraId="0B09FB55" w14:textId="77777777" w:rsidR="000B4D02" w:rsidRPr="0076290B" w:rsidRDefault="000B4D02" w:rsidP="000B4D02">
            <w:pPr>
              <w:jc w:val="both"/>
              <w:rPr>
                <w:rFonts w:ascii="Book Antiqua" w:hAnsi="Book Antiqua"/>
                <w:b/>
                <w:bCs/>
                <w:sz w:val="22"/>
                <w:szCs w:val="22"/>
              </w:rPr>
            </w:pPr>
          </w:p>
          <w:p w14:paraId="6F6772A7" w14:textId="18FBAA5F" w:rsidR="001D3EEF" w:rsidRPr="0076290B" w:rsidRDefault="000B4D02" w:rsidP="000B4D02">
            <w:pPr>
              <w:jc w:val="both"/>
              <w:rPr>
                <w:rFonts w:ascii="Book Antiqua" w:hAnsi="Book Antiqua" w:cs="Arial"/>
                <w:b/>
                <w:bCs/>
                <w:sz w:val="22"/>
                <w:szCs w:val="22"/>
              </w:rPr>
            </w:pPr>
            <w:r w:rsidRPr="0076290B">
              <w:rPr>
                <w:rFonts w:ascii="Book Antiqua" w:hAnsi="Book Antiqua"/>
                <w:sz w:val="22"/>
                <w:szCs w:val="22"/>
              </w:rPr>
              <w:t>The Contractor shall, in accordance with the provisions of the corresponding Appendix – 3 (Insurance Requirements) to the Contract Agreement, deliver to the Employer certificates of insurance (or copies of the insurance policies) and premium paid certificates/receipts as evidence that the required policies are in full force and effect. The certificates shall provide that no less than twenty-one (21) days’ notice shall be given to the Employer, through email to the Project Manager or his authorized representative, by insurers prior to cancellation or material modification of a policy. 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tc>
      </w:tr>
      <w:tr w:rsidR="00A317A2" w:rsidRPr="0076290B" w14:paraId="50DAEC06" w14:textId="77777777" w:rsidTr="00696991">
        <w:tc>
          <w:tcPr>
            <w:tcW w:w="568" w:type="dxa"/>
            <w:tcBorders>
              <w:right w:val="single" w:sz="4" w:space="0" w:color="auto"/>
            </w:tcBorders>
          </w:tcPr>
          <w:p w14:paraId="743BBACD"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A317A2" w:rsidRPr="0076290B" w:rsidRDefault="00A317A2" w:rsidP="00A317A2">
            <w:pPr>
              <w:ind w:right="54"/>
              <w:rPr>
                <w:rFonts w:ascii="Book Antiqua" w:hAnsi="Book Antiqua" w:cs="Arial"/>
                <w:sz w:val="22"/>
                <w:szCs w:val="22"/>
              </w:rPr>
            </w:pPr>
            <w:r w:rsidRPr="0076290B">
              <w:rPr>
                <w:rFonts w:ascii="Book Antiqua" w:hAnsi="Book Antiqua" w:cs="Arial"/>
                <w:sz w:val="22"/>
                <w:szCs w:val="22"/>
              </w:rPr>
              <w:t>GCC 33.1.1</w:t>
            </w:r>
          </w:p>
        </w:tc>
        <w:tc>
          <w:tcPr>
            <w:tcW w:w="7787" w:type="dxa"/>
            <w:tcBorders>
              <w:left w:val="nil"/>
            </w:tcBorders>
          </w:tcPr>
          <w:p w14:paraId="18FCDBAF"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33.1.1 with the following:</w:t>
            </w:r>
          </w:p>
          <w:p w14:paraId="37847F6C" w14:textId="77777777" w:rsidR="00A317A2" w:rsidRPr="0076290B" w:rsidRDefault="00A317A2" w:rsidP="00A317A2">
            <w:pPr>
              <w:jc w:val="both"/>
              <w:rPr>
                <w:rFonts w:ascii="Book Antiqua" w:hAnsi="Book Antiqua" w:cs="Arial"/>
                <w:sz w:val="22"/>
                <w:szCs w:val="22"/>
              </w:rPr>
            </w:pPr>
          </w:p>
          <w:p w14:paraId="695028AD" w14:textId="77777777" w:rsidR="00A317A2" w:rsidRPr="0076290B" w:rsidRDefault="00A317A2" w:rsidP="00A317A2">
            <w:pPr>
              <w:ind w:left="40" w:hanging="40"/>
              <w:jc w:val="both"/>
              <w:rPr>
                <w:rFonts w:ascii="Book Antiqua" w:hAnsi="Book Antiqua"/>
                <w:sz w:val="22"/>
                <w:szCs w:val="22"/>
                <w:lang w:val="en-IN"/>
              </w:rPr>
            </w:pPr>
            <w:r w:rsidRPr="0076290B">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A317A2" w:rsidRPr="0076290B" w:rsidRDefault="00A317A2" w:rsidP="00A317A2">
            <w:pPr>
              <w:ind w:left="40" w:hanging="40"/>
              <w:rPr>
                <w:rFonts w:ascii="Book Antiqua" w:hAnsi="Book Antiqua"/>
                <w:b/>
                <w:bCs/>
                <w:sz w:val="22"/>
                <w:szCs w:val="22"/>
              </w:rPr>
            </w:pPr>
          </w:p>
          <w:p w14:paraId="7065F89B" w14:textId="77777777" w:rsidR="00A317A2" w:rsidRPr="0076290B" w:rsidRDefault="00A317A2" w:rsidP="00A317A2">
            <w:pPr>
              <w:ind w:left="40" w:hanging="40"/>
              <w:rPr>
                <w:rFonts w:ascii="Book Antiqua" w:hAnsi="Book Antiqua"/>
                <w:b/>
                <w:bCs/>
                <w:sz w:val="22"/>
                <w:szCs w:val="22"/>
                <w:lang w:val="en-IN"/>
              </w:rPr>
            </w:pPr>
            <w:r w:rsidRPr="0076290B">
              <w:rPr>
                <w:rFonts w:ascii="Book Antiqua" w:hAnsi="Book Antiqua"/>
                <w:b/>
                <w:bCs/>
                <w:sz w:val="22"/>
                <w:szCs w:val="22"/>
                <w:lang w:val="en-IN"/>
              </w:rPr>
              <w:t xml:space="preserve"> </w:t>
            </w:r>
            <w:proofErr w:type="gramStart"/>
            <w:r w:rsidRPr="0076290B">
              <w:rPr>
                <w:rFonts w:ascii="Book Antiqua" w:hAnsi="Book Antiqua"/>
                <w:b/>
                <w:bCs/>
                <w:sz w:val="22"/>
                <w:szCs w:val="22"/>
                <w:lang w:val="en-IN"/>
              </w:rPr>
              <w:t>For the purpose of</w:t>
            </w:r>
            <w:proofErr w:type="gramEnd"/>
            <w:r w:rsidRPr="0076290B">
              <w:rPr>
                <w:rFonts w:ascii="Book Antiqua" w:hAnsi="Book Antiqua"/>
                <w:b/>
                <w:bCs/>
                <w:sz w:val="22"/>
                <w:szCs w:val="22"/>
                <w:lang w:val="en-IN"/>
              </w:rPr>
              <w:t xml:space="preserve"> this Clause, Change is broadly categorized in the following three categories: -</w:t>
            </w:r>
          </w:p>
          <w:p w14:paraId="12FF4062" w14:textId="77777777" w:rsidR="00A317A2" w:rsidRPr="0076290B" w:rsidRDefault="00A317A2" w:rsidP="00A317A2">
            <w:pPr>
              <w:ind w:left="40" w:hanging="40"/>
              <w:rPr>
                <w:rFonts w:ascii="Book Antiqua" w:hAnsi="Book Antiqua"/>
                <w:b/>
                <w:bCs/>
                <w:sz w:val="22"/>
                <w:szCs w:val="22"/>
                <w:lang w:val="en-IN"/>
              </w:rPr>
            </w:pPr>
          </w:p>
          <w:p w14:paraId="65559CA2" w14:textId="77777777" w:rsidR="00A317A2" w:rsidRPr="0076290B"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76290B">
              <w:rPr>
                <w:rFonts w:ascii="Book Antiqua" w:eastAsia="Calibri" w:hAnsi="Book Antiqua"/>
                <w:b/>
                <w:bCs/>
                <w:kern w:val="2"/>
                <w:sz w:val="22"/>
                <w:szCs w:val="22"/>
                <w:u w:val="single"/>
                <w:lang w:val="en-IN" w:bidi="hi-IN"/>
              </w:rPr>
              <w:t>Existing item</w:t>
            </w:r>
            <w:r w:rsidRPr="0076290B">
              <w:rPr>
                <w:rFonts w:ascii="Book Antiqua" w:eastAsia="Calibri" w:hAnsi="Book Antiqua"/>
                <w:b/>
                <w:bCs/>
                <w:kern w:val="2"/>
                <w:sz w:val="22"/>
                <w:szCs w:val="22"/>
                <w:lang w:val="en-IN" w:bidi="hi-IN"/>
              </w:rPr>
              <w:t xml:space="preserve">: Any item existing in the </w:t>
            </w:r>
            <w:proofErr w:type="spellStart"/>
            <w:r w:rsidRPr="0076290B">
              <w:rPr>
                <w:rFonts w:ascii="Book Antiqua" w:eastAsia="Calibri" w:hAnsi="Book Antiqua"/>
                <w:b/>
                <w:bCs/>
                <w:kern w:val="2"/>
                <w:sz w:val="22"/>
                <w:szCs w:val="22"/>
                <w:lang w:val="en-IN" w:bidi="hi-IN"/>
              </w:rPr>
              <w:t>BoQ</w:t>
            </w:r>
            <w:proofErr w:type="spellEnd"/>
            <w:r w:rsidRPr="0076290B">
              <w:rPr>
                <w:rFonts w:ascii="Book Antiqua" w:eastAsia="Calibri" w:hAnsi="Book Antiqua"/>
                <w:b/>
                <w:bCs/>
                <w:kern w:val="2"/>
                <w:sz w:val="22"/>
                <w:szCs w:val="22"/>
                <w:lang w:val="en-IN" w:bidi="hi-IN"/>
              </w:rPr>
              <w:t xml:space="preserve"> in Contract. </w:t>
            </w:r>
          </w:p>
          <w:p w14:paraId="2066D310" w14:textId="77777777" w:rsidR="00A317A2" w:rsidRPr="0076290B" w:rsidRDefault="00A317A2" w:rsidP="00A317A2">
            <w:pPr>
              <w:spacing w:after="160"/>
              <w:ind w:left="598"/>
              <w:contextualSpacing/>
              <w:rPr>
                <w:rFonts w:ascii="Book Antiqua" w:eastAsia="Calibri" w:hAnsi="Book Antiqua"/>
                <w:b/>
                <w:bCs/>
                <w:kern w:val="2"/>
                <w:sz w:val="22"/>
                <w:szCs w:val="22"/>
                <w:lang w:val="en-IN" w:bidi="hi-IN"/>
              </w:rPr>
            </w:pPr>
          </w:p>
          <w:p w14:paraId="23BBC8FB" w14:textId="77777777" w:rsidR="00A317A2" w:rsidRPr="0076290B"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76290B">
              <w:rPr>
                <w:rFonts w:ascii="Book Antiqua" w:eastAsia="Calibri" w:hAnsi="Book Antiqua"/>
                <w:b/>
                <w:bCs/>
                <w:kern w:val="2"/>
                <w:sz w:val="22"/>
                <w:szCs w:val="22"/>
                <w:u w:val="single"/>
                <w:lang w:val="en-IN" w:bidi="hi-IN"/>
              </w:rPr>
              <w:t>Substituted item</w:t>
            </w:r>
            <w:r w:rsidRPr="0076290B">
              <w:rPr>
                <w:rFonts w:ascii="Book Antiqua" w:eastAsia="Calibri" w:hAnsi="Book Antiqua"/>
                <w:b/>
                <w:bCs/>
                <w:kern w:val="2"/>
                <w:sz w:val="22"/>
                <w:szCs w:val="22"/>
                <w:lang w:val="en-IN" w:bidi="hi-IN"/>
              </w:rPr>
              <w:t xml:space="preserve">: Any item which is to be included in lieu of an existing item in the </w:t>
            </w:r>
            <w:proofErr w:type="spellStart"/>
            <w:r w:rsidRPr="0076290B">
              <w:rPr>
                <w:rFonts w:ascii="Book Antiqua" w:eastAsia="Calibri" w:hAnsi="Book Antiqua"/>
                <w:b/>
                <w:bCs/>
                <w:kern w:val="2"/>
                <w:sz w:val="22"/>
                <w:szCs w:val="22"/>
                <w:lang w:val="en-IN" w:bidi="hi-IN"/>
              </w:rPr>
              <w:t>BoQ</w:t>
            </w:r>
            <w:proofErr w:type="spellEnd"/>
            <w:r w:rsidRPr="0076290B">
              <w:rPr>
                <w:rFonts w:ascii="Book Antiqua" w:eastAsia="Calibri" w:hAnsi="Book Antiqua"/>
                <w:b/>
                <w:bCs/>
                <w:kern w:val="2"/>
                <w:sz w:val="22"/>
                <w:szCs w:val="22"/>
                <w:lang w:val="en-IN" w:bidi="hi-IN"/>
              </w:rPr>
              <w:t xml:space="preserve"> in Contract. </w:t>
            </w:r>
            <w:r w:rsidRPr="0076290B">
              <w:rPr>
                <w:rFonts w:ascii="Book Antiqua" w:eastAsia="Calibri" w:hAnsi="Book Antiqua"/>
                <w:b/>
                <w:bCs/>
                <w:kern w:val="2"/>
                <w:sz w:val="22"/>
                <w:szCs w:val="22"/>
                <w:lang w:val="en-IN" w:bidi="hi-IN"/>
              </w:rPr>
              <w:br/>
            </w:r>
          </w:p>
          <w:p w14:paraId="761A198D" w14:textId="77777777" w:rsidR="00A317A2" w:rsidRPr="0076290B" w:rsidRDefault="00A317A2" w:rsidP="00A317A2">
            <w:pPr>
              <w:numPr>
                <w:ilvl w:val="0"/>
                <w:numId w:val="9"/>
              </w:numPr>
              <w:spacing w:after="160"/>
              <w:ind w:left="598" w:hanging="567"/>
              <w:contextualSpacing/>
              <w:rPr>
                <w:rFonts w:ascii="Book Antiqua" w:eastAsia="Calibri" w:hAnsi="Book Antiqua"/>
                <w:b/>
                <w:bCs/>
                <w:kern w:val="2"/>
                <w:sz w:val="22"/>
                <w:szCs w:val="22"/>
                <w:lang w:val="en-IN" w:bidi="hi-IN"/>
              </w:rPr>
            </w:pPr>
            <w:r w:rsidRPr="0076290B">
              <w:rPr>
                <w:rFonts w:ascii="Book Antiqua" w:eastAsia="Calibri" w:hAnsi="Book Antiqua"/>
                <w:b/>
                <w:bCs/>
                <w:kern w:val="2"/>
                <w:sz w:val="22"/>
                <w:szCs w:val="22"/>
                <w:u w:val="single"/>
                <w:lang w:val="en-IN" w:bidi="hi-IN"/>
              </w:rPr>
              <w:t>New item</w:t>
            </w:r>
            <w:r w:rsidRPr="0076290B">
              <w:rPr>
                <w:rFonts w:ascii="Book Antiqua" w:eastAsia="Calibri" w:hAnsi="Book Antiqua"/>
                <w:b/>
                <w:bCs/>
                <w:kern w:val="2"/>
                <w:sz w:val="22"/>
                <w:szCs w:val="22"/>
                <w:lang w:val="en-IN" w:bidi="hi-IN"/>
              </w:rPr>
              <w:t xml:space="preserve">: Any item which was not originally included in the </w:t>
            </w:r>
            <w:proofErr w:type="spellStart"/>
            <w:r w:rsidRPr="0076290B">
              <w:rPr>
                <w:rFonts w:ascii="Book Antiqua" w:eastAsia="Calibri" w:hAnsi="Book Antiqua"/>
                <w:b/>
                <w:bCs/>
                <w:kern w:val="2"/>
                <w:sz w:val="22"/>
                <w:szCs w:val="22"/>
                <w:lang w:val="en-IN" w:bidi="hi-IN"/>
              </w:rPr>
              <w:t>BoQ</w:t>
            </w:r>
            <w:proofErr w:type="spellEnd"/>
            <w:r w:rsidRPr="0076290B">
              <w:rPr>
                <w:rFonts w:ascii="Book Antiqua" w:eastAsia="Calibri" w:hAnsi="Book Antiqua"/>
                <w:b/>
                <w:bCs/>
                <w:kern w:val="2"/>
                <w:sz w:val="22"/>
                <w:szCs w:val="22"/>
                <w:lang w:val="en-IN" w:bidi="hi-IN"/>
              </w:rPr>
              <w:t xml:space="preserve"> in Contract.   </w:t>
            </w:r>
          </w:p>
          <w:p w14:paraId="6D832929" w14:textId="77777777" w:rsidR="00A317A2" w:rsidRPr="0076290B" w:rsidRDefault="00A317A2" w:rsidP="00A317A2">
            <w:pPr>
              <w:jc w:val="both"/>
              <w:rPr>
                <w:rFonts w:ascii="Book Antiqua" w:hAnsi="Book Antiqua" w:cs="Arial"/>
                <w:sz w:val="22"/>
                <w:szCs w:val="22"/>
                <w:lang w:val="en-IN"/>
              </w:rPr>
            </w:pPr>
          </w:p>
          <w:p w14:paraId="5BCEE921" w14:textId="77777777" w:rsidR="00A317A2" w:rsidRPr="0076290B" w:rsidRDefault="00A317A2" w:rsidP="00A317A2">
            <w:pPr>
              <w:jc w:val="both"/>
              <w:rPr>
                <w:rFonts w:ascii="Book Antiqua" w:hAnsi="Book Antiqua" w:cs="Arial"/>
                <w:b/>
                <w:sz w:val="22"/>
                <w:szCs w:val="22"/>
              </w:rPr>
            </w:pPr>
            <w:r w:rsidRPr="0076290B">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76290B">
              <w:rPr>
                <w:rFonts w:ascii="Book Antiqua" w:hAnsi="Book Antiqua" w:cs="Arial"/>
                <w:b/>
                <w:sz w:val="22"/>
                <w:szCs w:val="22"/>
              </w:rPr>
              <w:t>Employer prior to scheduled dispatch of the equipment in the following manner:</w:t>
            </w:r>
          </w:p>
          <w:p w14:paraId="2BD26BBC" w14:textId="77777777" w:rsidR="00A317A2" w:rsidRPr="0076290B" w:rsidRDefault="00A317A2" w:rsidP="00A317A2">
            <w:pPr>
              <w:jc w:val="both"/>
              <w:rPr>
                <w:rFonts w:ascii="Book Antiqua" w:hAnsi="Book Antiqua" w:cs="Arial"/>
                <w:b/>
                <w:sz w:val="22"/>
                <w:szCs w:val="22"/>
              </w:rPr>
            </w:pPr>
          </w:p>
          <w:p w14:paraId="427BCF7B" w14:textId="77777777" w:rsidR="00A317A2" w:rsidRPr="0076290B" w:rsidRDefault="00A317A2" w:rsidP="00A317A2">
            <w:pPr>
              <w:ind w:left="481" w:hanging="481"/>
              <w:jc w:val="both"/>
              <w:rPr>
                <w:rFonts w:ascii="Book Antiqua" w:hAnsi="Book Antiqua" w:cs="Arial"/>
                <w:bCs/>
                <w:sz w:val="22"/>
                <w:szCs w:val="22"/>
              </w:rPr>
            </w:pPr>
            <w:proofErr w:type="spellStart"/>
            <w:r w:rsidRPr="0076290B">
              <w:rPr>
                <w:rFonts w:ascii="Book Antiqua" w:hAnsi="Book Antiqua" w:cs="Arial"/>
                <w:bCs/>
                <w:sz w:val="22"/>
                <w:szCs w:val="22"/>
              </w:rPr>
              <w:t>i</w:t>
            </w:r>
            <w:proofErr w:type="spellEnd"/>
            <w:r w:rsidRPr="0076290B">
              <w:rPr>
                <w:rFonts w:ascii="Book Antiqua" w:hAnsi="Book Antiqua" w:cs="Arial"/>
                <w:bCs/>
                <w:sz w:val="22"/>
                <w:szCs w:val="22"/>
              </w:rPr>
              <w:t>)</w:t>
            </w:r>
            <w:r w:rsidRPr="0076290B">
              <w:rPr>
                <w:rFonts w:ascii="Book Antiqua" w:hAnsi="Book Antiqua" w:cs="Arial"/>
                <w:b/>
                <w:sz w:val="22"/>
                <w:szCs w:val="22"/>
              </w:rPr>
              <w:tab/>
            </w:r>
            <w:r w:rsidRPr="0076290B">
              <w:rPr>
                <w:rFonts w:ascii="Book Antiqua" w:hAnsi="Book Antiqua" w:cs="Arial"/>
                <w:bCs/>
                <w:sz w:val="22"/>
                <w:szCs w:val="22"/>
              </w:rPr>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76290B">
              <w:rPr>
                <w:rFonts w:ascii="Book Antiqua" w:hAnsi="Book Antiqua" w:cs="Arial"/>
                <w:bCs/>
                <w:sz w:val="22"/>
                <w:szCs w:val="22"/>
              </w:rPr>
              <w:t>entered into</w:t>
            </w:r>
            <w:proofErr w:type="gramEnd"/>
            <w:r w:rsidRPr="0076290B">
              <w:rPr>
                <w:rFonts w:ascii="Book Antiqua" w:hAnsi="Book Antiqua" w:cs="Arial"/>
                <w:bCs/>
                <w:sz w:val="22"/>
                <w:szCs w:val="22"/>
              </w:rPr>
              <w:t xml:space="preserve"> by Contractor, Quotation etc. This activity shall be started preferably five months prior to the scheduled dispatch of the Equipment.</w:t>
            </w:r>
          </w:p>
          <w:p w14:paraId="22D386C4" w14:textId="77777777" w:rsidR="00A317A2" w:rsidRPr="0076290B" w:rsidRDefault="00A317A2" w:rsidP="00A317A2">
            <w:pPr>
              <w:ind w:left="481" w:hanging="481"/>
              <w:jc w:val="both"/>
              <w:rPr>
                <w:rFonts w:ascii="Book Antiqua" w:hAnsi="Book Antiqua" w:cs="Arial"/>
                <w:bCs/>
                <w:sz w:val="22"/>
                <w:szCs w:val="22"/>
              </w:rPr>
            </w:pPr>
          </w:p>
          <w:p w14:paraId="27E5C1F4" w14:textId="77777777" w:rsidR="00A317A2" w:rsidRPr="0076290B" w:rsidRDefault="00A317A2" w:rsidP="00A317A2">
            <w:pPr>
              <w:ind w:left="481" w:hanging="481"/>
              <w:jc w:val="both"/>
              <w:rPr>
                <w:rFonts w:ascii="Book Antiqua" w:hAnsi="Book Antiqua" w:cs="Arial"/>
                <w:bCs/>
                <w:sz w:val="22"/>
                <w:szCs w:val="22"/>
              </w:rPr>
            </w:pPr>
            <w:r w:rsidRPr="0076290B">
              <w:rPr>
                <w:rFonts w:ascii="Book Antiqua" w:hAnsi="Book Antiqua" w:cs="Arial"/>
                <w:bCs/>
                <w:sz w:val="22"/>
                <w:szCs w:val="22"/>
              </w:rPr>
              <w:t>ii)</w:t>
            </w:r>
            <w:r w:rsidRPr="0076290B">
              <w:rPr>
                <w:rFonts w:ascii="Book Antiqua" w:hAnsi="Book Antiqua" w:cs="Arial"/>
                <w:bCs/>
                <w:sz w:val="22"/>
                <w:szCs w:val="22"/>
              </w:rPr>
              <w:tab/>
              <w:t>Based on the same and in consultation with the Employer, Prices towards F&amp;I charges, so finalized shall become part of the Contract.</w:t>
            </w:r>
          </w:p>
          <w:p w14:paraId="344E82AF" w14:textId="77777777" w:rsidR="00A317A2" w:rsidRPr="0076290B" w:rsidRDefault="00A317A2" w:rsidP="00A317A2">
            <w:pPr>
              <w:ind w:left="481" w:hanging="481"/>
              <w:jc w:val="both"/>
              <w:rPr>
                <w:rFonts w:ascii="Book Antiqua" w:hAnsi="Book Antiqua" w:cs="Arial"/>
                <w:bCs/>
                <w:sz w:val="22"/>
                <w:szCs w:val="22"/>
              </w:rPr>
            </w:pPr>
          </w:p>
          <w:p w14:paraId="42F853A2" w14:textId="77777777" w:rsidR="00A317A2" w:rsidRPr="0076290B" w:rsidRDefault="00A317A2" w:rsidP="00A317A2">
            <w:pPr>
              <w:ind w:left="481" w:hanging="481"/>
              <w:jc w:val="both"/>
              <w:rPr>
                <w:rFonts w:ascii="Book Antiqua" w:hAnsi="Book Antiqua" w:cs="Arial"/>
                <w:bCs/>
                <w:sz w:val="22"/>
                <w:szCs w:val="22"/>
              </w:rPr>
            </w:pPr>
            <w:r w:rsidRPr="0076290B">
              <w:rPr>
                <w:rFonts w:ascii="Book Antiqua" w:hAnsi="Book Antiqua" w:cs="Arial"/>
                <w:bCs/>
                <w:sz w:val="22"/>
                <w:szCs w:val="22"/>
              </w:rPr>
              <w:t>iii)</w:t>
            </w:r>
            <w:r w:rsidRPr="0076290B">
              <w:rPr>
                <w:rFonts w:ascii="Book Antiqua" w:hAnsi="Book Antiqua" w:cs="Arial"/>
                <w:bCs/>
                <w:sz w:val="22"/>
                <w:szCs w:val="22"/>
              </w:rPr>
              <w:tab/>
              <w:t>All the activities pertaining to finalization of F&amp;I charges shall be finished preferably three months prior to the scheduled dispatch of the Equipment.</w:t>
            </w:r>
          </w:p>
          <w:p w14:paraId="4BAD4272" w14:textId="77777777" w:rsidR="00A317A2" w:rsidRPr="0076290B" w:rsidRDefault="00A317A2" w:rsidP="00A317A2">
            <w:pPr>
              <w:jc w:val="both"/>
              <w:rPr>
                <w:rFonts w:ascii="Book Antiqua" w:hAnsi="Book Antiqua" w:cs="Arial"/>
                <w:sz w:val="22"/>
                <w:szCs w:val="22"/>
              </w:rPr>
            </w:pPr>
          </w:p>
        </w:tc>
      </w:tr>
      <w:tr w:rsidR="00A317A2" w:rsidRPr="0076290B" w14:paraId="37F9DF77" w14:textId="77777777" w:rsidTr="00696991">
        <w:tc>
          <w:tcPr>
            <w:tcW w:w="568" w:type="dxa"/>
            <w:tcBorders>
              <w:right w:val="single" w:sz="4" w:space="0" w:color="auto"/>
            </w:tcBorders>
          </w:tcPr>
          <w:p w14:paraId="799D8F7F"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A317A2" w:rsidRPr="0076290B" w:rsidRDefault="00A317A2" w:rsidP="00A317A2">
            <w:pPr>
              <w:ind w:right="54"/>
              <w:rPr>
                <w:rFonts w:ascii="Book Antiqua" w:hAnsi="Book Antiqua" w:cs="Arial"/>
                <w:sz w:val="22"/>
                <w:szCs w:val="22"/>
              </w:rPr>
            </w:pPr>
            <w:r w:rsidRPr="0076290B">
              <w:rPr>
                <w:rFonts w:ascii="Book Antiqua" w:hAnsi="Book Antiqua" w:cs="Arial"/>
                <w:sz w:val="22"/>
                <w:szCs w:val="22"/>
              </w:rPr>
              <w:t>GCC 33.2.3</w:t>
            </w:r>
          </w:p>
        </w:tc>
        <w:tc>
          <w:tcPr>
            <w:tcW w:w="7787" w:type="dxa"/>
            <w:tcBorders>
              <w:left w:val="nil"/>
            </w:tcBorders>
          </w:tcPr>
          <w:p w14:paraId="37492986"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33.2.3 with the following:</w:t>
            </w:r>
          </w:p>
          <w:p w14:paraId="0CCAC429" w14:textId="77777777" w:rsidR="00A317A2" w:rsidRPr="0076290B" w:rsidRDefault="00A317A2" w:rsidP="00A317A2">
            <w:pPr>
              <w:jc w:val="both"/>
              <w:rPr>
                <w:rFonts w:ascii="Book Antiqua" w:hAnsi="Book Antiqua" w:cs="Arial"/>
                <w:sz w:val="22"/>
                <w:szCs w:val="22"/>
              </w:rPr>
            </w:pPr>
          </w:p>
          <w:p w14:paraId="44999732" w14:textId="77777777" w:rsidR="00A317A2" w:rsidRPr="0076290B" w:rsidRDefault="00A317A2" w:rsidP="00A317A2">
            <w:pPr>
              <w:ind w:left="40" w:hanging="8"/>
              <w:jc w:val="both"/>
              <w:rPr>
                <w:rFonts w:ascii="Book Antiqua" w:hAnsi="Book Antiqua" w:cs="Arial"/>
                <w:b/>
                <w:bCs/>
                <w:sz w:val="22"/>
                <w:szCs w:val="22"/>
              </w:rPr>
            </w:pPr>
            <w:r w:rsidRPr="0076290B">
              <w:rPr>
                <w:rFonts w:ascii="Book Antiqua" w:hAnsi="Book Antiqua" w:cs="Arial"/>
                <w:sz w:val="22"/>
                <w:szCs w:val="22"/>
              </w:rPr>
              <w:lastRenderedPageBreak/>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w:t>
            </w:r>
            <w:r w:rsidRPr="0076290B">
              <w:rPr>
                <w:rFonts w:ascii="Book Antiqua" w:hAnsi="Book Antiqua" w:cs="Arial"/>
                <w:b/>
                <w:bCs/>
                <w:sz w:val="22"/>
                <w:szCs w:val="22"/>
              </w:rPr>
              <w:t>or subsequently amended Contract Price pursuant to GCC Clause 36A (Partial Offloading) hereof</w:t>
            </w:r>
            <w:r w:rsidRPr="0076290B">
              <w:rPr>
                <w:rFonts w:ascii="Book Antiqua" w:hAnsi="Book Antiqua" w:cs="Arial"/>
                <w:sz w:val="22"/>
                <w:szCs w:val="22"/>
              </w:rPr>
              <w:t xml:space="preserve">, by more than the percentage specified in SCC, the Employer and the Contractor shall agree on specific rates for valuation of the Change beyond the specified percentage </w:t>
            </w:r>
            <w:r w:rsidRPr="0076290B">
              <w:rPr>
                <w:rFonts w:ascii="Book Antiqua" w:hAnsi="Book Antiqua" w:cs="Arial"/>
                <w:b/>
                <w:bCs/>
                <w:sz w:val="22"/>
                <w:szCs w:val="22"/>
              </w:rPr>
              <w:t xml:space="preserve">in the manner specified at GCC Clause 33.2.4.1 b) below. </w:t>
            </w:r>
          </w:p>
          <w:p w14:paraId="534A37B9" w14:textId="77777777" w:rsidR="00A317A2" w:rsidRPr="0076290B" w:rsidRDefault="00A317A2" w:rsidP="00A317A2">
            <w:pPr>
              <w:ind w:left="40" w:hanging="40"/>
              <w:jc w:val="both"/>
              <w:rPr>
                <w:rFonts w:ascii="Book Antiqua" w:hAnsi="Book Antiqua" w:cs="Arial"/>
                <w:sz w:val="22"/>
                <w:szCs w:val="22"/>
              </w:rPr>
            </w:pPr>
          </w:p>
          <w:p w14:paraId="614896E3" w14:textId="77777777" w:rsidR="00A317A2" w:rsidRPr="0076290B" w:rsidRDefault="00A317A2" w:rsidP="00A317A2">
            <w:pPr>
              <w:ind w:left="40" w:hanging="40"/>
              <w:jc w:val="both"/>
              <w:rPr>
                <w:rFonts w:ascii="Book Antiqua" w:hAnsi="Book Antiqua" w:cs="Arial"/>
                <w:sz w:val="22"/>
                <w:szCs w:val="22"/>
                <w:lang w:val="en-IN"/>
              </w:rPr>
            </w:pPr>
            <w:r w:rsidRPr="0076290B">
              <w:rPr>
                <w:rFonts w:ascii="Book Antiqua" w:hAnsi="Book Antiqua" w:cs="Arial"/>
                <w:sz w:val="22"/>
                <w:szCs w:val="22"/>
              </w:rPr>
              <w:t>For the said purpose, the Contract Price means the Contract Price of the Facilities notwithstanding the Construction of the Contract.</w:t>
            </w:r>
            <w:r w:rsidRPr="0076290B">
              <w:rPr>
                <w:rFonts w:ascii="Book Antiqua" w:hAnsi="Book Antiqua" w:cs="Arial"/>
                <w:sz w:val="22"/>
                <w:szCs w:val="22"/>
                <w:lang w:val="en-IN"/>
              </w:rPr>
              <w:t xml:space="preserve"> </w:t>
            </w:r>
          </w:p>
          <w:p w14:paraId="09590AA4" w14:textId="77777777" w:rsidR="00A317A2" w:rsidRPr="0076290B" w:rsidRDefault="00A317A2" w:rsidP="00A317A2">
            <w:pPr>
              <w:jc w:val="both"/>
              <w:rPr>
                <w:rFonts w:ascii="Book Antiqua" w:hAnsi="Book Antiqua" w:cs="Arial"/>
                <w:sz w:val="22"/>
                <w:szCs w:val="22"/>
                <w:lang w:val="en-IN"/>
              </w:rPr>
            </w:pPr>
          </w:p>
        </w:tc>
      </w:tr>
      <w:tr w:rsidR="00A317A2" w:rsidRPr="0076290B" w14:paraId="4D852779" w14:textId="77777777" w:rsidTr="00696991">
        <w:tc>
          <w:tcPr>
            <w:tcW w:w="568" w:type="dxa"/>
            <w:tcBorders>
              <w:right w:val="single" w:sz="4" w:space="0" w:color="auto"/>
            </w:tcBorders>
          </w:tcPr>
          <w:p w14:paraId="07FEA051"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33.2.3</w:t>
            </w:r>
          </w:p>
        </w:tc>
        <w:tc>
          <w:tcPr>
            <w:tcW w:w="7787" w:type="dxa"/>
            <w:tcBorders>
              <w:left w:val="nil"/>
            </w:tcBorders>
          </w:tcPr>
          <w:p w14:paraId="44839EEB"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Supplementing Clause GCC 33.2.3</w:t>
            </w:r>
          </w:p>
          <w:p w14:paraId="087485E6" w14:textId="77777777" w:rsidR="00A317A2" w:rsidRPr="0076290B" w:rsidRDefault="00A317A2" w:rsidP="00A317A2">
            <w:pPr>
              <w:jc w:val="both"/>
              <w:rPr>
                <w:rFonts w:ascii="Book Antiqua" w:hAnsi="Book Antiqua" w:cs="Arial"/>
                <w:sz w:val="22"/>
                <w:szCs w:val="22"/>
              </w:rPr>
            </w:pPr>
          </w:p>
          <w:p w14:paraId="79418AF0"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Percentage for the Change Proposal under this Clause shall be limited to </w:t>
            </w:r>
            <w:r w:rsidRPr="0076290B">
              <w:rPr>
                <w:rFonts w:ascii="Book Antiqua" w:hAnsi="Book Antiqua" w:cs="Arial"/>
                <w:b/>
                <w:bCs/>
                <w:sz w:val="22"/>
                <w:szCs w:val="22"/>
              </w:rPr>
              <w:t>Fifteen (15) percent.</w:t>
            </w:r>
          </w:p>
          <w:p w14:paraId="627C16D7" w14:textId="77777777" w:rsidR="00A317A2" w:rsidRPr="0076290B" w:rsidRDefault="00A317A2" w:rsidP="00A317A2">
            <w:pPr>
              <w:jc w:val="both"/>
              <w:rPr>
                <w:rFonts w:ascii="Book Antiqua" w:hAnsi="Book Antiqua" w:cs="Arial"/>
                <w:sz w:val="22"/>
                <w:szCs w:val="22"/>
                <w:lang w:val="en-IN"/>
              </w:rPr>
            </w:pPr>
          </w:p>
        </w:tc>
      </w:tr>
      <w:tr w:rsidR="00A317A2" w:rsidRPr="0076290B" w14:paraId="32A40DF1" w14:textId="77777777" w:rsidTr="00696991">
        <w:tc>
          <w:tcPr>
            <w:tcW w:w="568" w:type="dxa"/>
            <w:tcBorders>
              <w:right w:val="single" w:sz="4" w:space="0" w:color="auto"/>
            </w:tcBorders>
          </w:tcPr>
          <w:p w14:paraId="6B040D60"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A317A2" w:rsidRPr="0076290B" w:rsidRDefault="00A317A2" w:rsidP="00A317A2">
            <w:pPr>
              <w:jc w:val="both"/>
              <w:rPr>
                <w:rFonts w:ascii="Book Antiqua" w:hAnsi="Book Antiqua" w:cs="Arial"/>
                <w:sz w:val="22"/>
                <w:szCs w:val="22"/>
              </w:rPr>
            </w:pPr>
            <w:r w:rsidRPr="0076290B">
              <w:rPr>
                <w:rFonts w:ascii="Book Antiqua" w:hAnsi="Book Antiqua" w:cs="Arial"/>
                <w:b/>
                <w:bCs/>
                <w:sz w:val="22"/>
                <w:szCs w:val="22"/>
              </w:rPr>
              <w:t>GCC 33.2.4</w:t>
            </w:r>
          </w:p>
        </w:tc>
        <w:tc>
          <w:tcPr>
            <w:tcW w:w="7787" w:type="dxa"/>
            <w:tcBorders>
              <w:left w:val="nil"/>
            </w:tcBorders>
          </w:tcPr>
          <w:p w14:paraId="732AE8AF" w14:textId="664DC1AF"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33.2.4 with the following:</w:t>
            </w:r>
          </w:p>
          <w:p w14:paraId="48EEE573" w14:textId="77777777" w:rsidR="00A317A2" w:rsidRPr="0076290B" w:rsidRDefault="00A317A2" w:rsidP="00A317A2">
            <w:pPr>
              <w:jc w:val="both"/>
              <w:rPr>
                <w:rFonts w:ascii="Book Antiqua" w:hAnsi="Book Antiqua" w:cs="Arial"/>
                <w:b/>
                <w:bCs/>
                <w:sz w:val="22"/>
                <w:szCs w:val="22"/>
              </w:rPr>
            </w:pPr>
          </w:p>
          <w:p w14:paraId="49A45914" w14:textId="48FB175E" w:rsidR="00A317A2" w:rsidRPr="0076290B" w:rsidRDefault="00A317A2" w:rsidP="00A317A2">
            <w:pPr>
              <w:jc w:val="both"/>
              <w:rPr>
                <w:rFonts w:ascii="Book Antiqua" w:hAnsi="Book Antiqua" w:cs="Arial"/>
                <w:b/>
                <w:bCs/>
                <w:sz w:val="22"/>
                <w:szCs w:val="22"/>
              </w:rPr>
            </w:pPr>
            <w:r w:rsidRPr="0076290B">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76290B">
              <w:rPr>
                <w:rFonts w:ascii="Book Antiqua" w:hAnsi="Book Antiqua" w:cs="Arial"/>
                <w:b/>
                <w:bCs/>
                <w:sz w:val="22"/>
                <w:szCs w:val="22"/>
              </w:rPr>
              <w:t>For arriving at such rates for the valuation of change, following guidelines are hereby specified: -</w:t>
            </w:r>
          </w:p>
          <w:p w14:paraId="5A2643B4" w14:textId="77777777" w:rsidR="00A317A2" w:rsidRPr="0076290B" w:rsidRDefault="00A317A2" w:rsidP="00A317A2">
            <w:pPr>
              <w:jc w:val="both"/>
              <w:rPr>
                <w:rFonts w:ascii="Book Antiqua" w:hAnsi="Book Antiqua" w:cs="Arial"/>
                <w:b/>
                <w:bCs/>
                <w:sz w:val="22"/>
                <w:szCs w:val="22"/>
              </w:rPr>
            </w:pPr>
          </w:p>
          <w:p w14:paraId="1B5FB8A7" w14:textId="2314646F" w:rsidR="00A317A2" w:rsidRPr="0076290B" w:rsidRDefault="00A317A2" w:rsidP="00A317A2">
            <w:pPr>
              <w:jc w:val="both"/>
              <w:rPr>
                <w:rFonts w:ascii="Book Antiqua" w:hAnsi="Book Antiqua"/>
                <w:b/>
                <w:bCs/>
                <w:sz w:val="22"/>
                <w:szCs w:val="22"/>
              </w:rPr>
            </w:pPr>
            <w:r w:rsidRPr="0076290B">
              <w:rPr>
                <w:rFonts w:ascii="Book Antiqua" w:hAnsi="Book Antiqua" w:cs="Arial"/>
                <w:b/>
                <w:bCs/>
                <w:sz w:val="22"/>
                <w:szCs w:val="22"/>
              </w:rPr>
              <w:t xml:space="preserve">GCC 33.2.4.1: </w:t>
            </w:r>
            <w:r w:rsidRPr="0076290B">
              <w:rPr>
                <w:rFonts w:ascii="Book Antiqua" w:hAnsi="Book Antiqua"/>
                <w:b/>
                <w:bCs/>
                <w:sz w:val="22"/>
                <w:szCs w:val="22"/>
              </w:rPr>
              <w:t xml:space="preserve">For New items: - </w:t>
            </w:r>
          </w:p>
          <w:p w14:paraId="423BA7F3" w14:textId="77777777" w:rsidR="00A317A2" w:rsidRPr="0076290B" w:rsidRDefault="00A317A2" w:rsidP="00A317A2">
            <w:pPr>
              <w:ind w:left="40" w:hanging="40"/>
              <w:jc w:val="both"/>
              <w:rPr>
                <w:rFonts w:ascii="Book Antiqua" w:hAnsi="Book Antiqua"/>
                <w:b/>
                <w:bCs/>
                <w:sz w:val="22"/>
                <w:szCs w:val="22"/>
              </w:rPr>
            </w:pPr>
          </w:p>
          <w:p w14:paraId="05A6E17C" w14:textId="77777777" w:rsidR="00A317A2" w:rsidRPr="0076290B" w:rsidRDefault="00A317A2" w:rsidP="00A317A2">
            <w:pPr>
              <w:numPr>
                <w:ilvl w:val="0"/>
                <w:numId w:val="11"/>
              </w:numPr>
              <w:ind w:left="313" w:hanging="283"/>
              <w:contextualSpacing/>
              <w:jc w:val="both"/>
              <w:rPr>
                <w:rFonts w:ascii="Book Antiqua" w:eastAsia="Calibri" w:hAnsi="Book Antiqua"/>
                <w:kern w:val="2"/>
                <w:sz w:val="22"/>
                <w:szCs w:val="22"/>
                <w:lang w:val="en-IN" w:bidi="hi-IN"/>
              </w:rPr>
            </w:pPr>
            <w:r w:rsidRPr="0076290B">
              <w:rPr>
                <w:rFonts w:ascii="Book Antiqua" w:eastAsia="Calibri" w:hAnsi="Book Antiqua"/>
                <w:kern w:val="2"/>
                <w:sz w:val="22"/>
                <w:szCs w:val="22"/>
                <w:lang w:val="en-IN" w:bidi="hi-IN"/>
              </w:rPr>
              <w:t xml:space="preserve">If possible, the rate shall be arrived at </w:t>
            </w:r>
            <w:proofErr w:type="gramStart"/>
            <w:r w:rsidRPr="0076290B">
              <w:rPr>
                <w:rFonts w:ascii="Book Antiqua" w:eastAsia="Calibri" w:hAnsi="Book Antiqua"/>
                <w:kern w:val="2"/>
                <w:sz w:val="22"/>
                <w:szCs w:val="22"/>
                <w:lang w:val="en-IN" w:bidi="hi-IN"/>
              </w:rPr>
              <w:t>on the basis of</w:t>
            </w:r>
            <w:proofErr w:type="gramEnd"/>
            <w:r w:rsidRPr="0076290B">
              <w:rPr>
                <w:rFonts w:ascii="Book Antiqua" w:eastAsia="Calibri" w:hAnsi="Book Antiqua"/>
                <w:kern w:val="2"/>
                <w:sz w:val="22"/>
                <w:szCs w:val="22"/>
                <w:lang w:val="en-IN" w:bidi="hi-IN"/>
              </w:rPr>
              <w:t xml:space="preserve"> similar item available in the contract. </w:t>
            </w:r>
          </w:p>
          <w:p w14:paraId="6E24FB1B" w14:textId="77777777" w:rsidR="00A317A2" w:rsidRPr="0076290B" w:rsidRDefault="00A317A2" w:rsidP="00A317A2">
            <w:pPr>
              <w:ind w:left="313"/>
              <w:contextualSpacing/>
              <w:jc w:val="both"/>
              <w:rPr>
                <w:rFonts w:ascii="Book Antiqua" w:eastAsia="Calibri" w:hAnsi="Book Antiqua"/>
                <w:kern w:val="2"/>
                <w:sz w:val="22"/>
                <w:szCs w:val="22"/>
                <w:lang w:val="en-IN" w:bidi="hi-IN"/>
              </w:rPr>
            </w:pPr>
          </w:p>
          <w:p w14:paraId="1BC22955" w14:textId="77777777" w:rsidR="00A317A2" w:rsidRPr="0076290B" w:rsidRDefault="00A317A2" w:rsidP="00A317A2">
            <w:pPr>
              <w:numPr>
                <w:ilvl w:val="0"/>
                <w:numId w:val="11"/>
              </w:numPr>
              <w:ind w:left="313" w:hanging="313"/>
              <w:contextualSpacing/>
              <w:jc w:val="both"/>
              <w:rPr>
                <w:rFonts w:ascii="Book Antiqua" w:eastAsia="Calibri" w:hAnsi="Book Antiqua"/>
                <w:kern w:val="2"/>
                <w:sz w:val="22"/>
                <w:szCs w:val="22"/>
                <w:lang w:val="en-IN" w:bidi="hi-IN"/>
              </w:rPr>
            </w:pPr>
            <w:r w:rsidRPr="0076290B">
              <w:rPr>
                <w:rFonts w:ascii="Book Antiqua" w:eastAsia="Calibri" w:hAnsi="Book Antiqua"/>
                <w:kern w:val="2"/>
                <w:sz w:val="22"/>
                <w:szCs w:val="22"/>
                <w:lang w:val="en-IN" w:bidi="hi-IN"/>
              </w:rPr>
              <w:t xml:space="preserve">In case similar item is not available in the Contract, the rate shall be arrived taking into consideration the following documents in the given order of preference: - </w:t>
            </w:r>
          </w:p>
          <w:p w14:paraId="02B8525D" w14:textId="77777777" w:rsidR="00A317A2" w:rsidRPr="0076290B" w:rsidRDefault="00A317A2" w:rsidP="00A317A2">
            <w:pPr>
              <w:ind w:left="40" w:hanging="40"/>
              <w:jc w:val="both"/>
              <w:rPr>
                <w:rFonts w:ascii="Book Antiqua" w:hAnsi="Book Antiqua"/>
                <w:sz w:val="22"/>
                <w:szCs w:val="22"/>
              </w:rPr>
            </w:pPr>
          </w:p>
          <w:p w14:paraId="743C5AE7" w14:textId="77777777" w:rsidR="00A317A2" w:rsidRPr="0076290B"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76290B">
              <w:rPr>
                <w:rFonts w:ascii="Book Antiqua" w:eastAsia="Calibri" w:hAnsi="Book Antiqua"/>
                <w:kern w:val="2"/>
                <w:sz w:val="22"/>
                <w:szCs w:val="22"/>
                <w:lang w:val="en-IN" w:bidi="hi-IN"/>
              </w:rPr>
              <w:t xml:space="preserve">POWERGRID SOR (with suitable adjustment </w:t>
            </w:r>
            <w:proofErr w:type="gramStart"/>
            <w:r w:rsidRPr="0076290B">
              <w:rPr>
                <w:rFonts w:ascii="Book Antiqua" w:eastAsia="Calibri" w:hAnsi="Book Antiqua"/>
                <w:kern w:val="2"/>
                <w:sz w:val="22"/>
                <w:szCs w:val="22"/>
                <w:lang w:val="en-IN" w:bidi="hi-IN"/>
              </w:rPr>
              <w:t>in regard to</w:t>
            </w:r>
            <w:proofErr w:type="gramEnd"/>
            <w:r w:rsidRPr="0076290B">
              <w:rPr>
                <w:rFonts w:ascii="Book Antiqua" w:eastAsia="Calibri" w:hAnsi="Book Antiqua"/>
                <w:kern w:val="2"/>
                <w:sz w:val="22"/>
                <w:szCs w:val="22"/>
                <w:lang w:val="en-IN" w:bidi="hi-IN"/>
              </w:rPr>
              <w:t xml:space="preserve"> the Price Level)</w:t>
            </w:r>
          </w:p>
          <w:p w14:paraId="4A7834B3" w14:textId="77777777" w:rsidR="00A317A2" w:rsidRPr="0076290B"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76290B">
              <w:rPr>
                <w:rFonts w:ascii="Book Antiqua" w:eastAsia="Calibri" w:hAnsi="Book Antiqua"/>
                <w:kern w:val="2"/>
                <w:sz w:val="22"/>
                <w:szCs w:val="22"/>
                <w:lang w:val="en-IN" w:bidi="hi-IN"/>
              </w:rPr>
              <w:t>Analysis of Delhi Schedule of Rates issued by CPWD and considering the declared factor for adjustment.</w:t>
            </w:r>
          </w:p>
          <w:p w14:paraId="008A8D46" w14:textId="77777777" w:rsidR="00A317A2" w:rsidRPr="0076290B"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76290B">
              <w:rPr>
                <w:rFonts w:ascii="Book Antiqua" w:eastAsia="Calibri" w:hAnsi="Book Antiqua"/>
                <w:kern w:val="2"/>
                <w:sz w:val="22"/>
                <w:szCs w:val="22"/>
                <w:lang w:val="en-IN" w:bidi="hi-IN"/>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08F3B959" w:rsidR="00A317A2" w:rsidRPr="0076290B" w:rsidRDefault="00A317A2" w:rsidP="00A317A2">
            <w:pPr>
              <w:numPr>
                <w:ilvl w:val="0"/>
                <w:numId w:val="10"/>
              </w:numPr>
              <w:spacing w:after="160"/>
              <w:contextualSpacing/>
              <w:jc w:val="both"/>
              <w:rPr>
                <w:rFonts w:ascii="Book Antiqua" w:eastAsia="Calibri" w:hAnsi="Book Antiqua"/>
                <w:kern w:val="2"/>
                <w:sz w:val="22"/>
                <w:szCs w:val="22"/>
                <w:lang w:val="en-IN" w:bidi="hi-IN"/>
              </w:rPr>
            </w:pPr>
            <w:r w:rsidRPr="0076290B">
              <w:rPr>
                <w:rFonts w:ascii="Book Antiqua" w:eastAsia="Calibri" w:hAnsi="Book Antiqua"/>
                <w:kern w:val="2"/>
                <w:sz w:val="22"/>
                <w:szCs w:val="22"/>
                <w:lang w:val="en-IN" w:bidi="hi-IN"/>
              </w:rPr>
              <w:lastRenderedPageBreak/>
              <w:t>Rate(s) established from the lowest budgetary quotation from various manufacturers/suppliers (minimum three nos.) plus 15% to cover Contractor’s profit and overhead.</w:t>
            </w:r>
          </w:p>
          <w:p w14:paraId="0186E4D3" w14:textId="77777777" w:rsidR="00A317A2" w:rsidRPr="0076290B" w:rsidRDefault="00A317A2" w:rsidP="00A317A2">
            <w:pPr>
              <w:spacing w:after="160"/>
              <w:ind w:left="720"/>
              <w:contextualSpacing/>
              <w:jc w:val="both"/>
              <w:rPr>
                <w:rFonts w:ascii="Book Antiqua" w:eastAsia="Calibri" w:hAnsi="Book Antiqua"/>
                <w:kern w:val="2"/>
                <w:sz w:val="22"/>
                <w:szCs w:val="22"/>
                <w:lang w:val="en-IN" w:bidi="hi-IN"/>
              </w:rPr>
            </w:pPr>
          </w:p>
          <w:p w14:paraId="4E02566D" w14:textId="77777777" w:rsidR="00A317A2" w:rsidRPr="0076290B" w:rsidRDefault="00A317A2" w:rsidP="00A317A2">
            <w:pPr>
              <w:ind w:left="40" w:hanging="40"/>
              <w:jc w:val="both"/>
              <w:rPr>
                <w:rFonts w:ascii="Book Antiqua" w:hAnsi="Book Antiqua"/>
                <w:b/>
                <w:bCs/>
                <w:sz w:val="22"/>
                <w:szCs w:val="22"/>
              </w:rPr>
            </w:pPr>
            <w:r w:rsidRPr="0076290B">
              <w:rPr>
                <w:rFonts w:ascii="Book Antiqua" w:hAnsi="Book Antiqua"/>
                <w:b/>
                <w:bCs/>
                <w:sz w:val="22"/>
                <w:szCs w:val="22"/>
              </w:rPr>
              <w:t xml:space="preserve">The finalization of new rates in certain cases may be based on the combination of more than one of the guidelines described at Para a) &amp; b) above. </w:t>
            </w:r>
          </w:p>
          <w:p w14:paraId="65B472DD" w14:textId="4ABA81AB" w:rsidR="00A317A2" w:rsidRPr="0076290B" w:rsidRDefault="00A317A2" w:rsidP="00A317A2">
            <w:pPr>
              <w:jc w:val="both"/>
              <w:rPr>
                <w:rFonts w:ascii="Book Antiqua" w:hAnsi="Book Antiqua" w:cs="Arial"/>
                <w:sz w:val="22"/>
                <w:szCs w:val="22"/>
                <w:u w:val="single"/>
              </w:rPr>
            </w:pPr>
          </w:p>
          <w:p w14:paraId="1364D85F" w14:textId="5DFE5E4F" w:rsidR="00A317A2" w:rsidRPr="0076290B" w:rsidRDefault="00A317A2" w:rsidP="00A317A2">
            <w:pPr>
              <w:jc w:val="both"/>
              <w:rPr>
                <w:rFonts w:ascii="Book Antiqua" w:hAnsi="Book Antiqua" w:cs="Arial"/>
                <w:b/>
                <w:bCs/>
                <w:sz w:val="22"/>
                <w:szCs w:val="22"/>
                <w:u w:val="single"/>
              </w:rPr>
            </w:pPr>
            <w:r w:rsidRPr="0076290B">
              <w:rPr>
                <w:rFonts w:ascii="Book Antiqua" w:hAnsi="Book Antiqua" w:cs="Arial"/>
                <w:b/>
                <w:bCs/>
                <w:sz w:val="22"/>
                <w:szCs w:val="22"/>
              </w:rPr>
              <w:t>GCC 33.2.4.2: For Substitute items:</w:t>
            </w:r>
          </w:p>
          <w:p w14:paraId="1ECD8237" w14:textId="77777777" w:rsidR="00A317A2" w:rsidRPr="0076290B" w:rsidRDefault="00A317A2" w:rsidP="00A317A2">
            <w:pPr>
              <w:jc w:val="both"/>
              <w:rPr>
                <w:rFonts w:ascii="Book Antiqua" w:hAnsi="Book Antiqua" w:cs="Arial"/>
                <w:b/>
                <w:bCs/>
                <w:sz w:val="22"/>
                <w:szCs w:val="22"/>
                <w:u w:val="single"/>
              </w:rPr>
            </w:pPr>
          </w:p>
          <w:p w14:paraId="4D093951" w14:textId="77777777" w:rsidR="00A317A2" w:rsidRPr="0076290B" w:rsidRDefault="00A317A2" w:rsidP="00A317A2">
            <w:pPr>
              <w:ind w:left="40" w:hanging="40"/>
              <w:jc w:val="both"/>
              <w:rPr>
                <w:rFonts w:ascii="Book Antiqua" w:hAnsi="Book Antiqua" w:cs="Arial"/>
                <w:sz w:val="22"/>
                <w:szCs w:val="22"/>
              </w:rPr>
            </w:pPr>
            <w:r w:rsidRPr="0076290B">
              <w:rPr>
                <w:rFonts w:ascii="Book Antiqua" w:hAnsi="Book Antiqua" w:cs="Arial"/>
                <w:sz w:val="22"/>
                <w:szCs w:val="22"/>
              </w:rPr>
              <w:t xml:space="preserve">For arriving at the rate for Substitute item, the rate for the Existing item (to be substituted) and Substitute item shall be arrived in the similar manner as stipulated at para GCC 33.2.4.1 b) above. </w:t>
            </w:r>
          </w:p>
          <w:p w14:paraId="75E8C13F" w14:textId="77777777" w:rsidR="00A317A2" w:rsidRPr="0076290B" w:rsidRDefault="00A317A2" w:rsidP="00A317A2">
            <w:pPr>
              <w:ind w:left="40" w:hanging="40"/>
              <w:jc w:val="both"/>
              <w:rPr>
                <w:rFonts w:ascii="Book Antiqua" w:hAnsi="Book Antiqua" w:cs="Arial"/>
                <w:b/>
                <w:bCs/>
                <w:sz w:val="22"/>
                <w:szCs w:val="22"/>
              </w:rPr>
            </w:pPr>
          </w:p>
          <w:p w14:paraId="7D4A9282" w14:textId="77777777" w:rsidR="00A317A2" w:rsidRPr="0076290B" w:rsidRDefault="00A317A2" w:rsidP="00A317A2">
            <w:pPr>
              <w:ind w:left="40" w:hanging="40"/>
              <w:jc w:val="both"/>
              <w:rPr>
                <w:rFonts w:ascii="Book Antiqua" w:hAnsi="Book Antiqua" w:cs="Arial"/>
                <w:sz w:val="22"/>
                <w:szCs w:val="22"/>
              </w:rPr>
            </w:pPr>
            <w:r w:rsidRPr="0076290B">
              <w:rPr>
                <w:rFonts w:ascii="Book Antiqua" w:hAnsi="Book Antiqua" w:cs="Arial"/>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0E3728C" w14:textId="77777777" w:rsidR="00A317A2" w:rsidRPr="0076290B" w:rsidRDefault="00A317A2" w:rsidP="00A317A2">
            <w:pPr>
              <w:ind w:left="40" w:hanging="40"/>
              <w:jc w:val="both"/>
              <w:rPr>
                <w:rFonts w:ascii="Book Antiqua" w:hAnsi="Book Antiqua" w:cs="Arial"/>
                <w:b/>
                <w:bCs/>
                <w:sz w:val="22"/>
                <w:szCs w:val="22"/>
              </w:rPr>
            </w:pPr>
          </w:p>
          <w:p w14:paraId="20AE3F4D"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A317A2" w:rsidRPr="0076290B" w:rsidRDefault="00A317A2" w:rsidP="00A317A2">
            <w:pPr>
              <w:jc w:val="both"/>
              <w:rPr>
                <w:rFonts w:ascii="Book Antiqua" w:hAnsi="Book Antiqua" w:cs="Arial"/>
                <w:sz w:val="22"/>
                <w:szCs w:val="22"/>
              </w:rPr>
            </w:pPr>
          </w:p>
          <w:p w14:paraId="088ECC52" w14:textId="3F75F734" w:rsidR="00A317A2" w:rsidRPr="0076290B" w:rsidRDefault="00A317A2" w:rsidP="00A317A2">
            <w:pPr>
              <w:ind w:left="1453" w:hanging="1453"/>
              <w:jc w:val="both"/>
              <w:rPr>
                <w:rFonts w:ascii="Book Antiqua" w:hAnsi="Book Antiqua" w:cs="Arial"/>
                <w:sz w:val="22"/>
                <w:szCs w:val="22"/>
              </w:rPr>
            </w:pPr>
            <w:r w:rsidRPr="0076290B">
              <w:rPr>
                <w:rFonts w:ascii="Book Antiqua" w:hAnsi="Book Antiqua" w:cs="Arial"/>
                <w:sz w:val="22"/>
                <w:szCs w:val="22"/>
              </w:rPr>
              <w:t>GCC 33.2.4.3: Based on the agreed rates for valuation of the change as above and all matters therein related to the change, the Employer shall, if it intends to proceed with the Change, issue the Contractor with a Change Order.</w:t>
            </w:r>
          </w:p>
          <w:p w14:paraId="5C7C0DFB" w14:textId="77777777" w:rsidR="00A317A2" w:rsidRPr="0076290B" w:rsidRDefault="00A317A2" w:rsidP="00A317A2">
            <w:pPr>
              <w:ind w:left="1453" w:hanging="1453"/>
              <w:jc w:val="both"/>
              <w:rPr>
                <w:rFonts w:ascii="Book Antiqua" w:hAnsi="Book Antiqua" w:cs="Arial"/>
                <w:sz w:val="22"/>
                <w:szCs w:val="22"/>
              </w:rPr>
            </w:pPr>
          </w:p>
          <w:p w14:paraId="65D0C8A1" w14:textId="77777777" w:rsidR="00A317A2" w:rsidRPr="0076290B" w:rsidRDefault="00A317A2" w:rsidP="00A317A2">
            <w:pPr>
              <w:ind w:left="1453" w:hanging="1453"/>
              <w:jc w:val="both"/>
              <w:rPr>
                <w:rFonts w:ascii="Book Antiqua" w:hAnsi="Book Antiqua" w:cs="Arial"/>
                <w:sz w:val="22"/>
                <w:szCs w:val="22"/>
              </w:rPr>
            </w:pPr>
            <w:r w:rsidRPr="0076290B">
              <w:rPr>
                <w:rFonts w:ascii="Book Antiqua" w:hAnsi="Book Antiqua" w:cs="Arial"/>
                <w:sz w:val="22"/>
                <w:szCs w:val="22"/>
              </w:rPr>
              <w:t>GCC 33.2.4.4 : 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39B011B5" w14:textId="77777777" w:rsidR="00A317A2" w:rsidRPr="0076290B" w:rsidRDefault="00A317A2" w:rsidP="00A317A2">
            <w:pPr>
              <w:jc w:val="both"/>
              <w:rPr>
                <w:rFonts w:ascii="Book Antiqua" w:hAnsi="Book Antiqua" w:cs="Arial"/>
                <w:b/>
                <w:bCs/>
                <w:sz w:val="22"/>
                <w:szCs w:val="22"/>
              </w:rPr>
            </w:pPr>
          </w:p>
        </w:tc>
      </w:tr>
      <w:tr w:rsidR="00A317A2" w:rsidRPr="0076290B" w14:paraId="36DB5C99" w14:textId="77777777" w:rsidTr="00696991">
        <w:tc>
          <w:tcPr>
            <w:tcW w:w="568" w:type="dxa"/>
            <w:tcBorders>
              <w:right w:val="single" w:sz="4" w:space="0" w:color="auto"/>
            </w:tcBorders>
          </w:tcPr>
          <w:p w14:paraId="08481FFB"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33.2.5</w:t>
            </w:r>
          </w:p>
        </w:tc>
        <w:tc>
          <w:tcPr>
            <w:tcW w:w="7787" w:type="dxa"/>
            <w:tcBorders>
              <w:left w:val="nil"/>
            </w:tcBorders>
          </w:tcPr>
          <w:p w14:paraId="564BFAFF"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the existing Provision GCC 33.2.5 as below:</w:t>
            </w:r>
          </w:p>
          <w:p w14:paraId="3BE8DB22" w14:textId="77777777" w:rsidR="00A317A2" w:rsidRPr="0076290B" w:rsidRDefault="00A317A2" w:rsidP="00A317A2">
            <w:pPr>
              <w:jc w:val="both"/>
              <w:rPr>
                <w:rFonts w:ascii="Book Antiqua" w:hAnsi="Book Antiqua"/>
                <w:sz w:val="22"/>
                <w:szCs w:val="22"/>
              </w:rPr>
            </w:pPr>
          </w:p>
          <w:p w14:paraId="6F2B80AA" w14:textId="77777777" w:rsidR="00A317A2" w:rsidRPr="0076290B" w:rsidRDefault="00A317A2" w:rsidP="00A317A2">
            <w:pPr>
              <w:jc w:val="both"/>
              <w:rPr>
                <w:rFonts w:ascii="Book Antiqua" w:hAnsi="Book Antiqua"/>
                <w:sz w:val="22"/>
                <w:szCs w:val="22"/>
              </w:rPr>
            </w:pPr>
            <w:r w:rsidRPr="0076290B">
              <w:rPr>
                <w:rFonts w:ascii="Book Antiqua" w:hAnsi="Book Antiqua"/>
                <w:sz w:val="22"/>
                <w:szCs w:val="22"/>
              </w:rPr>
              <w:t xml:space="preserve">The Employer shall issue the Contractor with a Change Order pursuant to GCC Sub-Clause 33.2 by way of amendment to the Contract or in any other manner deemed appropriate. Even if the Employer and the Contractor cannot </w:t>
            </w:r>
            <w:r w:rsidRPr="0076290B">
              <w:rPr>
                <w:rFonts w:ascii="Book Antiqua" w:hAnsi="Book Antiqua"/>
                <w:sz w:val="22"/>
                <w:szCs w:val="22"/>
              </w:rPr>
              <w:lastRenderedPageBreak/>
              <w:t>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A317A2" w:rsidRPr="0076290B" w:rsidRDefault="00A317A2" w:rsidP="00A317A2">
            <w:pPr>
              <w:jc w:val="both"/>
              <w:rPr>
                <w:rFonts w:ascii="Book Antiqua" w:hAnsi="Book Antiqua"/>
                <w:sz w:val="22"/>
                <w:szCs w:val="22"/>
              </w:rPr>
            </w:pPr>
          </w:p>
          <w:p w14:paraId="12004431" w14:textId="77777777" w:rsidR="00A317A2" w:rsidRPr="0076290B" w:rsidRDefault="00A317A2" w:rsidP="00A317A2">
            <w:pPr>
              <w:jc w:val="both"/>
              <w:rPr>
                <w:rFonts w:ascii="Book Antiqua" w:hAnsi="Book Antiqua"/>
                <w:sz w:val="22"/>
                <w:szCs w:val="22"/>
              </w:rPr>
            </w:pPr>
            <w:r w:rsidRPr="0076290B">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A317A2" w:rsidRPr="0076290B" w:rsidRDefault="00A317A2" w:rsidP="00A317A2">
            <w:pPr>
              <w:jc w:val="both"/>
              <w:rPr>
                <w:rFonts w:ascii="Book Antiqua" w:hAnsi="Book Antiqua"/>
                <w:sz w:val="22"/>
                <w:szCs w:val="22"/>
              </w:rPr>
            </w:pPr>
          </w:p>
          <w:p w14:paraId="7A56E4E0" w14:textId="77777777" w:rsidR="00A317A2" w:rsidRPr="0076290B" w:rsidRDefault="00A317A2" w:rsidP="00A317A2">
            <w:pPr>
              <w:jc w:val="both"/>
              <w:rPr>
                <w:rFonts w:ascii="Book Antiqua" w:hAnsi="Book Antiqua"/>
                <w:sz w:val="22"/>
                <w:szCs w:val="22"/>
              </w:rPr>
            </w:pPr>
            <w:r w:rsidRPr="0076290B">
              <w:rPr>
                <w:rFonts w:ascii="Book Antiqua" w:hAnsi="Book Antiqua"/>
                <w:sz w:val="22"/>
                <w:szCs w:val="22"/>
              </w:rPr>
              <w:t>If the parties cannot reach agreement within sixty (60) days from the date of issue of the Pending Agreement Change Order, then the matter may be referred to the Arbitrator</w:t>
            </w:r>
            <w:r w:rsidRPr="0076290B">
              <w:rPr>
                <w:rFonts w:ascii="Book Antiqua" w:hAnsi="Book Antiqua"/>
                <w:b/>
                <w:bCs/>
                <w:sz w:val="22"/>
                <w:szCs w:val="22"/>
              </w:rPr>
              <w:t>/CCIE</w:t>
            </w:r>
            <w:r w:rsidRPr="0076290B">
              <w:rPr>
                <w:rFonts w:ascii="Book Antiqua" w:hAnsi="Book Antiqua"/>
                <w:sz w:val="22"/>
                <w:szCs w:val="22"/>
              </w:rPr>
              <w:t xml:space="preserve"> in accordance with the provisions of GCC Clause 38 &amp; 39</w:t>
            </w:r>
            <w:r w:rsidRPr="0076290B">
              <w:rPr>
                <w:rFonts w:ascii="Book Antiqua" w:hAnsi="Book Antiqua"/>
                <w:b/>
                <w:bCs/>
                <w:sz w:val="22"/>
                <w:szCs w:val="22"/>
              </w:rPr>
              <w:t>/40</w:t>
            </w:r>
            <w:r w:rsidRPr="0076290B">
              <w:rPr>
                <w:rFonts w:ascii="Book Antiqua" w:hAnsi="Book Antiqua"/>
                <w:sz w:val="22"/>
                <w:szCs w:val="22"/>
              </w:rPr>
              <w:t>.</w:t>
            </w:r>
          </w:p>
          <w:p w14:paraId="7297711D" w14:textId="77777777" w:rsidR="00A317A2" w:rsidRPr="0076290B" w:rsidRDefault="00A317A2" w:rsidP="00A317A2">
            <w:pPr>
              <w:ind w:left="612" w:hanging="720"/>
              <w:jc w:val="both"/>
              <w:rPr>
                <w:rFonts w:ascii="Book Antiqua" w:hAnsi="Book Antiqua" w:cs="Arial"/>
                <w:b/>
                <w:bCs/>
                <w:sz w:val="22"/>
                <w:szCs w:val="22"/>
              </w:rPr>
            </w:pPr>
          </w:p>
        </w:tc>
      </w:tr>
      <w:tr w:rsidR="00A317A2" w:rsidRPr="0076290B" w14:paraId="6ABD80B9" w14:textId="77777777" w:rsidTr="00696991">
        <w:tc>
          <w:tcPr>
            <w:tcW w:w="568" w:type="dxa"/>
            <w:tcBorders>
              <w:right w:val="single" w:sz="4" w:space="0" w:color="auto"/>
            </w:tcBorders>
          </w:tcPr>
          <w:p w14:paraId="187C2530"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34.2</w:t>
            </w:r>
          </w:p>
        </w:tc>
        <w:tc>
          <w:tcPr>
            <w:tcW w:w="7787" w:type="dxa"/>
            <w:tcBorders>
              <w:left w:val="nil"/>
            </w:tcBorders>
          </w:tcPr>
          <w:p w14:paraId="62A11171"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the existing Provision GCC 34.2 as below:</w:t>
            </w:r>
          </w:p>
          <w:p w14:paraId="58271642" w14:textId="77777777" w:rsidR="00A317A2" w:rsidRPr="0076290B" w:rsidRDefault="00A317A2" w:rsidP="00A317A2">
            <w:pPr>
              <w:jc w:val="both"/>
              <w:rPr>
                <w:rFonts w:ascii="Book Antiqua" w:hAnsi="Book Antiqua"/>
                <w:sz w:val="22"/>
                <w:szCs w:val="22"/>
              </w:rPr>
            </w:pPr>
          </w:p>
          <w:p w14:paraId="6E8DC5A1" w14:textId="77777777" w:rsidR="00A317A2" w:rsidRPr="0076290B" w:rsidRDefault="00A317A2" w:rsidP="00A317A2">
            <w:pPr>
              <w:jc w:val="both"/>
              <w:rPr>
                <w:rFonts w:ascii="Book Antiqua" w:hAnsi="Book Antiqua"/>
                <w:sz w:val="22"/>
                <w:szCs w:val="22"/>
              </w:rPr>
            </w:pPr>
            <w:r w:rsidRPr="0076290B">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76290B">
              <w:rPr>
                <w:rFonts w:ascii="Book Antiqua" w:hAnsi="Book Antiqua"/>
                <w:sz w:val="22"/>
                <w:szCs w:val="22"/>
              </w:rPr>
              <w:t>In the event that</w:t>
            </w:r>
            <w:proofErr w:type="gramEnd"/>
            <w:r w:rsidRPr="0076290B">
              <w:rPr>
                <w:rFonts w:ascii="Book Antiqua" w:hAnsi="Book Antiqua"/>
                <w:sz w:val="22"/>
                <w:szCs w:val="22"/>
              </w:rPr>
              <w:t xml:space="preserve"> the Contractor does not accept the Employer’s estimate of a fair and reasonable time extension, the Contractor shall be entitled to refer the matter to Arbitration</w:t>
            </w:r>
            <w:r w:rsidRPr="0076290B">
              <w:rPr>
                <w:rFonts w:ascii="Book Antiqua" w:hAnsi="Book Antiqua"/>
                <w:b/>
                <w:bCs/>
                <w:sz w:val="22"/>
                <w:szCs w:val="22"/>
              </w:rPr>
              <w:t>/Conciliation</w:t>
            </w:r>
            <w:r w:rsidRPr="0076290B">
              <w:rPr>
                <w:rFonts w:ascii="Book Antiqua" w:hAnsi="Book Antiqua"/>
                <w:sz w:val="22"/>
                <w:szCs w:val="22"/>
              </w:rPr>
              <w:t>, pursuant to GCC Sub-Clause 39</w:t>
            </w:r>
            <w:r w:rsidRPr="0076290B">
              <w:rPr>
                <w:rFonts w:ascii="Book Antiqua" w:hAnsi="Book Antiqua"/>
                <w:b/>
                <w:bCs/>
                <w:sz w:val="22"/>
                <w:szCs w:val="22"/>
              </w:rPr>
              <w:t>/GCC Sub-Clause 40</w:t>
            </w:r>
            <w:r w:rsidRPr="0076290B">
              <w:rPr>
                <w:rFonts w:ascii="Book Antiqua" w:hAnsi="Book Antiqua"/>
                <w:sz w:val="22"/>
                <w:szCs w:val="22"/>
              </w:rPr>
              <w:t>.</w:t>
            </w:r>
          </w:p>
          <w:p w14:paraId="4FE3A1A8" w14:textId="77777777" w:rsidR="00A317A2" w:rsidRPr="0076290B" w:rsidRDefault="00A317A2" w:rsidP="00A317A2">
            <w:pPr>
              <w:ind w:left="612" w:hanging="720"/>
              <w:jc w:val="both"/>
              <w:rPr>
                <w:rFonts w:ascii="Book Antiqua" w:hAnsi="Book Antiqua" w:cs="Arial"/>
                <w:b/>
                <w:bCs/>
                <w:sz w:val="22"/>
                <w:szCs w:val="22"/>
              </w:rPr>
            </w:pPr>
          </w:p>
        </w:tc>
      </w:tr>
      <w:tr w:rsidR="00A317A2" w:rsidRPr="0076290B" w14:paraId="12469795" w14:textId="77777777" w:rsidTr="00696991">
        <w:tc>
          <w:tcPr>
            <w:tcW w:w="568" w:type="dxa"/>
            <w:tcBorders>
              <w:right w:val="single" w:sz="4" w:space="0" w:color="auto"/>
            </w:tcBorders>
          </w:tcPr>
          <w:p w14:paraId="34448065"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A317A2" w:rsidRPr="0076290B" w:rsidRDefault="00A317A2" w:rsidP="00A317A2">
            <w:pPr>
              <w:jc w:val="both"/>
              <w:rPr>
                <w:rFonts w:ascii="Book Antiqua" w:hAnsi="Book Antiqua" w:cs="Arial"/>
                <w:sz w:val="22"/>
                <w:szCs w:val="22"/>
              </w:rPr>
            </w:pPr>
            <w:r w:rsidRPr="0076290B">
              <w:rPr>
                <w:rFonts w:ascii="Book Antiqua" w:hAnsi="Book Antiqua" w:cs="Arial"/>
                <w:b/>
                <w:bCs/>
                <w:sz w:val="22"/>
                <w:szCs w:val="22"/>
              </w:rPr>
              <w:t>GCC 36.2.1</w:t>
            </w:r>
          </w:p>
        </w:tc>
        <w:tc>
          <w:tcPr>
            <w:tcW w:w="7787" w:type="dxa"/>
            <w:tcBorders>
              <w:left w:val="nil"/>
            </w:tcBorders>
          </w:tcPr>
          <w:p w14:paraId="7FE507B2"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36.2.1 with the following in Section: BDS:</w:t>
            </w:r>
          </w:p>
          <w:p w14:paraId="10654535" w14:textId="77777777" w:rsidR="00A317A2" w:rsidRPr="0076290B" w:rsidRDefault="00A317A2" w:rsidP="00A317A2">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A317A2" w:rsidRPr="0076290B" w:rsidRDefault="00A317A2" w:rsidP="00A317A2">
            <w:pPr>
              <w:autoSpaceDE w:val="0"/>
              <w:autoSpaceDN w:val="0"/>
              <w:adjustRightInd w:val="0"/>
              <w:ind w:left="715" w:hanging="715"/>
              <w:jc w:val="both"/>
              <w:rPr>
                <w:rFonts w:ascii="Book Antiqua" w:eastAsia="Calibri" w:hAnsi="Book Antiqua" w:cs="Arial"/>
                <w:color w:val="000000"/>
                <w:sz w:val="22"/>
                <w:szCs w:val="22"/>
                <w:lang w:val="en-IN" w:bidi="hi-IN"/>
              </w:rPr>
            </w:pPr>
            <w:r w:rsidRPr="0076290B">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A317A2" w:rsidRPr="0076290B" w:rsidRDefault="00A317A2" w:rsidP="00A317A2">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A317A2" w:rsidRPr="0076290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r w:rsidRPr="0076290B">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A317A2" w:rsidRPr="0076290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A317A2" w:rsidRPr="0076290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r w:rsidRPr="0076290B">
              <w:rPr>
                <w:rFonts w:ascii="Book Antiqua" w:eastAsia="Calibri" w:hAnsi="Book Antiqua" w:cs="Arial"/>
                <w:color w:val="000000"/>
                <w:sz w:val="22"/>
                <w:szCs w:val="22"/>
                <w:lang w:val="en-IN" w:bidi="hi-IN"/>
              </w:rPr>
              <w:t xml:space="preserve">(b) </w:t>
            </w:r>
            <w:r w:rsidRPr="0076290B">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A317A2" w:rsidRPr="0076290B" w:rsidRDefault="00A317A2" w:rsidP="00A317A2">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A317A2" w:rsidRPr="0076290B" w:rsidRDefault="00A317A2" w:rsidP="00A317A2">
            <w:pPr>
              <w:autoSpaceDE w:val="0"/>
              <w:autoSpaceDN w:val="0"/>
              <w:adjustRightInd w:val="0"/>
              <w:ind w:left="1140" w:hanging="425"/>
              <w:jc w:val="both"/>
              <w:rPr>
                <w:rFonts w:ascii="Book Antiqua" w:eastAsia="Calibri" w:hAnsi="Book Antiqua" w:cs="Arial"/>
                <w:color w:val="00B050"/>
                <w:sz w:val="22"/>
                <w:szCs w:val="22"/>
                <w:lang w:val="en-IN" w:bidi="hi-IN"/>
              </w:rPr>
            </w:pPr>
            <w:r w:rsidRPr="0076290B">
              <w:rPr>
                <w:rFonts w:ascii="Book Antiqua" w:eastAsia="Calibri" w:hAnsi="Book Antiqua" w:cs="Arial"/>
                <w:color w:val="000000"/>
                <w:sz w:val="22"/>
                <w:szCs w:val="22"/>
                <w:lang w:val="en-IN" w:bidi="hi-IN"/>
              </w:rPr>
              <w:t xml:space="preserve">(c) </w:t>
            </w:r>
            <w:r w:rsidRPr="0076290B">
              <w:rPr>
                <w:rFonts w:ascii="Book Antiqua" w:eastAsia="Calibri" w:hAnsi="Book Antiqua" w:cs="Arial"/>
                <w:color w:val="000000"/>
                <w:sz w:val="22"/>
                <w:szCs w:val="22"/>
                <w:lang w:val="en-IN" w:bidi="hi-IN"/>
              </w:rPr>
              <w:tab/>
            </w:r>
            <w:r w:rsidRPr="0076290B">
              <w:rPr>
                <w:rFonts w:ascii="Book Antiqua" w:eastAsia="Calibri" w:hAnsi="Book Antiqua" w:cs="Arial"/>
                <w:b/>
                <w:bCs/>
                <w:color w:val="000000"/>
                <w:sz w:val="22"/>
                <w:szCs w:val="22"/>
                <w:lang w:val="en-IN" w:bidi="hi-IN"/>
              </w:rPr>
              <w:t xml:space="preserve">if the Contractor, in the judgment of the Employer has </w:t>
            </w:r>
            <w:r w:rsidRPr="0076290B">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76290B">
              <w:rPr>
                <w:rFonts w:ascii="Book Antiqua" w:eastAsia="Calibri" w:hAnsi="Book Antiqua" w:cs="Arial"/>
                <w:sz w:val="22"/>
                <w:szCs w:val="22"/>
                <w:lang w:val="en-IN" w:bidi="hi-IN"/>
              </w:rPr>
              <w:t xml:space="preserve"> </w:t>
            </w:r>
          </w:p>
          <w:p w14:paraId="2EABABFB" w14:textId="77777777" w:rsidR="00A317A2" w:rsidRPr="0076290B" w:rsidRDefault="00A317A2" w:rsidP="00A317A2">
            <w:pPr>
              <w:autoSpaceDE w:val="0"/>
              <w:autoSpaceDN w:val="0"/>
              <w:adjustRightInd w:val="0"/>
              <w:jc w:val="both"/>
              <w:rPr>
                <w:rFonts w:ascii="Book Antiqua" w:eastAsia="Calibri" w:hAnsi="Book Antiqua" w:cs="Arial"/>
                <w:color w:val="000000"/>
                <w:sz w:val="22"/>
                <w:szCs w:val="22"/>
                <w:lang w:val="en-IN" w:bidi="hi-IN"/>
              </w:rPr>
            </w:pPr>
          </w:p>
          <w:p w14:paraId="0AF17E80" w14:textId="77777777" w:rsidR="00A317A2" w:rsidRPr="0076290B" w:rsidRDefault="00A317A2" w:rsidP="00A317A2">
            <w:pPr>
              <w:autoSpaceDE w:val="0"/>
              <w:autoSpaceDN w:val="0"/>
              <w:adjustRightInd w:val="0"/>
              <w:ind w:left="1140" w:hanging="425"/>
              <w:jc w:val="both"/>
              <w:rPr>
                <w:rFonts w:ascii="Book Antiqua" w:hAnsi="Book Antiqua" w:cs="Arial"/>
                <w:b/>
                <w:bCs/>
                <w:sz w:val="22"/>
                <w:szCs w:val="22"/>
              </w:rPr>
            </w:pPr>
            <w:r w:rsidRPr="0076290B">
              <w:rPr>
                <w:rFonts w:ascii="Book Antiqua" w:eastAsia="Calibri" w:hAnsi="Book Antiqua" w:cs="Arial"/>
                <w:b/>
                <w:bCs/>
                <w:color w:val="000000"/>
                <w:sz w:val="22"/>
                <w:szCs w:val="22"/>
                <w:lang w:val="en-IN" w:bidi="hi-IN"/>
              </w:rPr>
              <w:tab/>
            </w:r>
            <w:r w:rsidRPr="0076290B">
              <w:rPr>
                <w:rFonts w:ascii="Book Antiqua" w:eastAsia="Calibri" w:hAnsi="Book Antiqua" w:cs="Arial"/>
                <w:b/>
                <w:bCs/>
                <w:sz w:val="22"/>
                <w:szCs w:val="22"/>
                <w:lang w:val="en-IN" w:bidi="hi-IN"/>
              </w:rPr>
              <w:t xml:space="preserve">In persuasions to its policy for ‘Code of Integrity for Public Procurement’, the Employer </w:t>
            </w:r>
            <w:r w:rsidRPr="0076290B">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76290B">
              <w:rPr>
                <w:rFonts w:ascii="Book Antiqua" w:eastAsia="Calibri" w:hAnsi="Book Antiqua" w:cs="Arial"/>
                <w:b/>
                <w:bCs/>
                <w:sz w:val="22"/>
                <w:szCs w:val="22"/>
                <w:lang w:val="en-IN" w:bidi="hi-IN"/>
              </w:rPr>
              <w:t xml:space="preserve">or in executing, </w:t>
            </w:r>
            <w:r w:rsidRPr="0076290B">
              <w:rPr>
                <w:rFonts w:ascii="Book Antiqua" w:hAnsi="Book Antiqua" w:cs="Arial"/>
                <w:b/>
                <w:bCs/>
                <w:sz w:val="22"/>
                <w:szCs w:val="22"/>
              </w:rPr>
              <w:t>the contract in question.</w:t>
            </w:r>
          </w:p>
          <w:p w14:paraId="3832DC9F" w14:textId="77777777" w:rsidR="00A317A2" w:rsidRPr="0076290B" w:rsidRDefault="00A317A2" w:rsidP="00A317A2">
            <w:pPr>
              <w:jc w:val="both"/>
              <w:rPr>
                <w:rFonts w:ascii="Book Antiqua" w:hAnsi="Book Antiqua" w:cs="Arial"/>
                <w:b/>
                <w:bCs/>
                <w:sz w:val="22"/>
                <w:szCs w:val="22"/>
              </w:rPr>
            </w:pPr>
          </w:p>
        </w:tc>
      </w:tr>
      <w:tr w:rsidR="00A317A2" w:rsidRPr="0076290B" w14:paraId="6094D057" w14:textId="77777777" w:rsidTr="00696991">
        <w:tc>
          <w:tcPr>
            <w:tcW w:w="568" w:type="dxa"/>
            <w:tcBorders>
              <w:right w:val="single" w:sz="4" w:space="0" w:color="auto"/>
            </w:tcBorders>
          </w:tcPr>
          <w:p w14:paraId="0300191F"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36.2.2</w:t>
            </w:r>
          </w:p>
        </w:tc>
        <w:tc>
          <w:tcPr>
            <w:tcW w:w="7787" w:type="dxa"/>
            <w:tcBorders>
              <w:left w:val="nil"/>
            </w:tcBorders>
          </w:tcPr>
          <w:p w14:paraId="152EDE72" w14:textId="3F1C9A23"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36.2.2 with the following:</w:t>
            </w:r>
          </w:p>
          <w:p w14:paraId="42187243" w14:textId="77777777" w:rsidR="00A317A2" w:rsidRPr="0076290B" w:rsidRDefault="00A317A2" w:rsidP="00A317A2">
            <w:pPr>
              <w:jc w:val="both"/>
              <w:rPr>
                <w:rFonts w:ascii="Book Antiqua" w:hAnsi="Book Antiqua" w:cs="Arial"/>
                <w:b/>
                <w:bCs/>
                <w:sz w:val="22"/>
                <w:szCs w:val="22"/>
              </w:rPr>
            </w:pPr>
          </w:p>
          <w:p w14:paraId="3EE44CAE"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If the Contractor</w:t>
            </w:r>
          </w:p>
          <w:p w14:paraId="575E8EF8" w14:textId="77777777" w:rsidR="00A317A2" w:rsidRPr="0076290B" w:rsidRDefault="00A317A2" w:rsidP="00A317A2">
            <w:pPr>
              <w:jc w:val="both"/>
              <w:rPr>
                <w:rFonts w:ascii="Book Antiqua" w:hAnsi="Book Antiqua" w:cs="Arial"/>
                <w:sz w:val="22"/>
                <w:szCs w:val="22"/>
              </w:rPr>
            </w:pPr>
          </w:p>
          <w:p w14:paraId="619F9F2D"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(a) has abandoned or repudiated the Contract</w:t>
            </w:r>
          </w:p>
          <w:p w14:paraId="43AA6E71" w14:textId="77777777" w:rsidR="00A317A2" w:rsidRPr="0076290B" w:rsidRDefault="00A317A2" w:rsidP="00A317A2">
            <w:pPr>
              <w:jc w:val="both"/>
              <w:rPr>
                <w:rFonts w:ascii="Book Antiqua" w:hAnsi="Book Antiqua" w:cs="Arial"/>
                <w:sz w:val="22"/>
                <w:szCs w:val="22"/>
              </w:rPr>
            </w:pPr>
          </w:p>
          <w:p w14:paraId="7C5BD0DF"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A317A2" w:rsidRPr="0076290B" w:rsidRDefault="00A317A2" w:rsidP="00A317A2">
            <w:pPr>
              <w:jc w:val="both"/>
              <w:rPr>
                <w:rFonts w:ascii="Book Antiqua" w:hAnsi="Book Antiqua" w:cs="Arial"/>
                <w:sz w:val="22"/>
                <w:szCs w:val="22"/>
              </w:rPr>
            </w:pPr>
          </w:p>
          <w:p w14:paraId="77EB07CC"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(c) persistently fails to execute the Contract in accordance with the Contract or persistently neglects to carry out its obligations under the Contract without just cause</w:t>
            </w:r>
          </w:p>
          <w:p w14:paraId="0E970676" w14:textId="77777777" w:rsidR="00A317A2" w:rsidRPr="0076290B" w:rsidRDefault="00A317A2" w:rsidP="00A317A2">
            <w:pPr>
              <w:jc w:val="both"/>
              <w:rPr>
                <w:rFonts w:ascii="Book Antiqua" w:hAnsi="Book Antiqua" w:cs="Arial"/>
                <w:sz w:val="22"/>
                <w:szCs w:val="22"/>
              </w:rPr>
            </w:pPr>
          </w:p>
          <w:p w14:paraId="52DF9F54"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E941BBB"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76290B">
              <w:rPr>
                <w:rFonts w:ascii="Book Antiqua" w:hAnsi="Book Antiqua" w:cs="Arial"/>
                <w:b/>
                <w:bCs/>
                <w:sz w:val="22"/>
                <w:szCs w:val="22"/>
              </w:rPr>
              <w:t>then the Employer may have the option to partially offload the Contract in line with GCC Clause 36A or</w:t>
            </w:r>
            <w:r w:rsidRPr="0076290B">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A317A2" w:rsidRPr="0076290B" w:rsidRDefault="00A317A2" w:rsidP="00A317A2">
            <w:pPr>
              <w:jc w:val="both"/>
              <w:rPr>
                <w:rFonts w:ascii="Book Antiqua" w:hAnsi="Book Antiqua" w:cs="Arial"/>
                <w:sz w:val="22"/>
                <w:szCs w:val="22"/>
              </w:rPr>
            </w:pPr>
          </w:p>
        </w:tc>
      </w:tr>
      <w:tr w:rsidR="00A317A2" w:rsidRPr="0076290B" w14:paraId="27879372" w14:textId="77777777" w:rsidTr="00696991">
        <w:tc>
          <w:tcPr>
            <w:tcW w:w="568" w:type="dxa"/>
            <w:tcBorders>
              <w:right w:val="single" w:sz="4" w:space="0" w:color="auto"/>
            </w:tcBorders>
          </w:tcPr>
          <w:p w14:paraId="50167480"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08804585" w14:textId="7DEC1C2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36.2.6</w:t>
            </w:r>
          </w:p>
        </w:tc>
        <w:tc>
          <w:tcPr>
            <w:tcW w:w="7787" w:type="dxa"/>
            <w:tcBorders>
              <w:left w:val="nil"/>
            </w:tcBorders>
          </w:tcPr>
          <w:p w14:paraId="593CAB35" w14:textId="2509910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Replace GCC 36.2.6 with the following:</w:t>
            </w:r>
          </w:p>
          <w:p w14:paraId="3C08A50C" w14:textId="77777777" w:rsidR="00A317A2" w:rsidRPr="0076290B" w:rsidRDefault="00A317A2" w:rsidP="00A317A2">
            <w:pPr>
              <w:tabs>
                <w:tab w:val="right" w:pos="7254"/>
              </w:tabs>
              <w:spacing w:before="180" w:after="180"/>
              <w:jc w:val="both"/>
              <w:rPr>
                <w:rFonts w:ascii="Book Antiqua" w:hAnsi="Book Antiqua" w:cs="Calibri"/>
                <w:sz w:val="22"/>
                <w:szCs w:val="22"/>
              </w:rPr>
            </w:pPr>
            <w:r w:rsidRPr="0076290B">
              <w:rPr>
                <w:rFonts w:ascii="Book Antiqua" w:hAnsi="Book Antiqua" w:cs="Calibri"/>
                <w:sz w:val="22"/>
                <w:szCs w:val="22"/>
              </w:rPr>
              <w:lastRenderedPageBreak/>
              <w:t>If the Employer completes the Facilities, the cost of completing the Facilities by the Employer shall be determined.</w:t>
            </w:r>
          </w:p>
          <w:p w14:paraId="32B08584" w14:textId="77777777" w:rsidR="00A317A2" w:rsidRPr="0076290B" w:rsidRDefault="00A317A2" w:rsidP="00A317A2">
            <w:pPr>
              <w:tabs>
                <w:tab w:val="right" w:pos="7254"/>
              </w:tabs>
              <w:spacing w:before="180" w:after="180"/>
              <w:jc w:val="both"/>
              <w:rPr>
                <w:rFonts w:ascii="Book Antiqua" w:hAnsi="Book Antiqua" w:cs="Calibri"/>
                <w:sz w:val="22"/>
                <w:szCs w:val="22"/>
              </w:rPr>
            </w:pPr>
            <w:r w:rsidRPr="0076290B">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76290B">
              <w:rPr>
                <w:rFonts w:ascii="Book Antiqua" w:hAnsi="Book Antiqua" w:cs="Calibri"/>
                <w:sz w:val="22"/>
                <w:szCs w:val="22"/>
              </w:rPr>
              <w:cr/>
            </w:r>
          </w:p>
          <w:p w14:paraId="38FEEFB9" w14:textId="77777777" w:rsidR="00A317A2" w:rsidRPr="0076290B" w:rsidRDefault="00A317A2" w:rsidP="00A317A2">
            <w:pPr>
              <w:tabs>
                <w:tab w:val="right" w:pos="7254"/>
              </w:tabs>
              <w:spacing w:before="180" w:after="180"/>
              <w:jc w:val="both"/>
              <w:rPr>
                <w:rFonts w:ascii="Book Antiqua" w:hAnsi="Book Antiqua" w:cs="Calibri"/>
                <w:sz w:val="22"/>
                <w:szCs w:val="22"/>
              </w:rPr>
            </w:pPr>
            <w:r w:rsidRPr="0076290B">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76290B">
              <w:rPr>
                <w:rFonts w:ascii="Book Antiqua" w:hAnsi="Book Antiqua" w:cs="Calibri"/>
                <w:sz w:val="22"/>
                <w:szCs w:val="22"/>
              </w:rPr>
              <w:t>payment</w:t>
            </w:r>
            <w:proofErr w:type="gramEnd"/>
            <w:r w:rsidRPr="0076290B">
              <w:rPr>
                <w:rFonts w:ascii="Book Antiqua" w:hAnsi="Book Antiqua" w:cs="Calibri"/>
                <w:sz w:val="22"/>
                <w:szCs w:val="22"/>
              </w:rPr>
              <w:t xml:space="preserve"> the Employer shall </w:t>
            </w:r>
            <w:proofErr w:type="spellStart"/>
            <w:r w:rsidRPr="0076290B">
              <w:rPr>
                <w:rFonts w:ascii="Book Antiqua" w:hAnsi="Book Antiqua" w:cs="Calibri"/>
                <w:sz w:val="22"/>
                <w:szCs w:val="22"/>
              </w:rPr>
              <w:t>encash</w:t>
            </w:r>
            <w:proofErr w:type="spellEnd"/>
            <w:r w:rsidRPr="0076290B">
              <w:rPr>
                <w:rFonts w:ascii="Book Antiqua" w:hAnsi="Book Antiqua" w:cs="Calibri"/>
                <w:sz w:val="22"/>
                <w:szCs w:val="22"/>
              </w:rPr>
              <w:t xml:space="preserve"> the Bank Guarantees/ </w:t>
            </w:r>
            <w:r w:rsidRPr="0076290B">
              <w:rPr>
                <w:rFonts w:ascii="Book Antiqua" w:hAnsi="Book Antiqua" w:cs="Calibri"/>
                <w:b/>
                <w:bCs/>
                <w:sz w:val="22"/>
                <w:szCs w:val="22"/>
              </w:rPr>
              <w:t>Insurance Surety Bond</w:t>
            </w:r>
            <w:r w:rsidRPr="0076290B">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A317A2" w:rsidRPr="0076290B" w:rsidRDefault="00A317A2" w:rsidP="00A317A2">
            <w:pPr>
              <w:jc w:val="both"/>
              <w:rPr>
                <w:rFonts w:ascii="Book Antiqua" w:hAnsi="Book Antiqua" w:cs="Calibri"/>
                <w:sz w:val="22"/>
                <w:szCs w:val="22"/>
              </w:rPr>
            </w:pPr>
            <w:r w:rsidRPr="0076290B">
              <w:rPr>
                <w:rFonts w:ascii="Book Antiqua" w:hAnsi="Book Antiqua" w:cs="Calibri"/>
                <w:sz w:val="22"/>
                <w:szCs w:val="22"/>
              </w:rPr>
              <w:t xml:space="preserve">The Employer and the Contractor shall agree, in writing, on the computation described above and the </w:t>
            </w:r>
            <w:proofErr w:type="gramStart"/>
            <w:r w:rsidRPr="0076290B">
              <w:rPr>
                <w:rFonts w:ascii="Book Antiqua" w:hAnsi="Book Antiqua" w:cs="Calibri"/>
                <w:sz w:val="22"/>
                <w:szCs w:val="22"/>
              </w:rPr>
              <w:t>manner in which</w:t>
            </w:r>
            <w:proofErr w:type="gramEnd"/>
            <w:r w:rsidRPr="0076290B">
              <w:rPr>
                <w:rFonts w:ascii="Book Antiqua" w:hAnsi="Book Antiqua" w:cs="Calibri"/>
                <w:sz w:val="22"/>
                <w:szCs w:val="22"/>
              </w:rPr>
              <w:t xml:space="preserve"> any sums shall be paid.</w:t>
            </w:r>
          </w:p>
          <w:p w14:paraId="3BF7ABD3" w14:textId="273F4CB9" w:rsidR="00A317A2" w:rsidRPr="0076290B" w:rsidRDefault="00A317A2" w:rsidP="00A317A2">
            <w:pPr>
              <w:jc w:val="both"/>
              <w:rPr>
                <w:rFonts w:ascii="Book Antiqua" w:hAnsi="Book Antiqua" w:cs="Arial"/>
                <w:b/>
                <w:bCs/>
                <w:sz w:val="22"/>
                <w:szCs w:val="22"/>
              </w:rPr>
            </w:pPr>
          </w:p>
        </w:tc>
      </w:tr>
      <w:tr w:rsidR="00A317A2" w:rsidRPr="0076290B" w14:paraId="7916052D" w14:textId="77777777" w:rsidTr="00696991">
        <w:tc>
          <w:tcPr>
            <w:tcW w:w="568" w:type="dxa"/>
            <w:tcBorders>
              <w:right w:val="single" w:sz="4" w:space="0" w:color="auto"/>
            </w:tcBorders>
          </w:tcPr>
          <w:p w14:paraId="48097BC3"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b/>
                <w:bCs/>
                <w:sz w:val="22"/>
                <w:szCs w:val="22"/>
              </w:rPr>
              <w:t xml:space="preserve">GCC 36A: </w:t>
            </w:r>
          </w:p>
        </w:tc>
        <w:tc>
          <w:tcPr>
            <w:tcW w:w="7787" w:type="dxa"/>
            <w:tcBorders>
              <w:left w:val="nil"/>
            </w:tcBorders>
          </w:tcPr>
          <w:p w14:paraId="0C114540" w14:textId="77777777" w:rsidR="00A317A2" w:rsidRPr="0076290B" w:rsidRDefault="00A317A2" w:rsidP="00A317A2">
            <w:pPr>
              <w:jc w:val="both"/>
              <w:rPr>
                <w:rFonts w:ascii="Book Antiqua" w:hAnsi="Book Antiqua" w:cs="Arial"/>
                <w:b/>
                <w:bCs/>
                <w:sz w:val="22"/>
                <w:szCs w:val="22"/>
                <w:u w:val="single"/>
              </w:rPr>
            </w:pPr>
            <w:r w:rsidRPr="0076290B">
              <w:rPr>
                <w:rFonts w:ascii="Book Antiqua" w:hAnsi="Book Antiqua" w:cs="Arial"/>
                <w:b/>
                <w:bCs/>
                <w:sz w:val="22"/>
                <w:szCs w:val="22"/>
                <w:u w:val="single"/>
              </w:rPr>
              <w:t>Insert new GCC Clause 36A: Partial Offloading as per following:</w:t>
            </w:r>
          </w:p>
          <w:p w14:paraId="0D9A5356" w14:textId="77777777" w:rsidR="00A317A2" w:rsidRPr="0076290B" w:rsidRDefault="00A317A2" w:rsidP="00A317A2">
            <w:pPr>
              <w:jc w:val="both"/>
              <w:rPr>
                <w:rFonts w:ascii="Book Antiqua" w:hAnsi="Book Antiqua" w:cs="Arial"/>
                <w:b/>
                <w:bCs/>
                <w:sz w:val="22"/>
                <w:szCs w:val="22"/>
              </w:rPr>
            </w:pPr>
          </w:p>
          <w:p w14:paraId="747BCEB9"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GCC 36A: Partial Offloading:</w:t>
            </w:r>
          </w:p>
          <w:p w14:paraId="4CB69028" w14:textId="77777777" w:rsidR="00A317A2" w:rsidRPr="0076290B" w:rsidRDefault="00A317A2" w:rsidP="00A317A2">
            <w:pPr>
              <w:jc w:val="both"/>
              <w:rPr>
                <w:rFonts w:ascii="Book Antiqua" w:hAnsi="Book Antiqua" w:cs="Arial"/>
                <w:b/>
                <w:bCs/>
                <w:sz w:val="22"/>
                <w:szCs w:val="22"/>
              </w:rPr>
            </w:pPr>
          </w:p>
          <w:p w14:paraId="12C53F9A" w14:textId="77777777" w:rsidR="00A317A2" w:rsidRPr="0076290B" w:rsidRDefault="00A317A2" w:rsidP="00084E21">
            <w:pPr>
              <w:ind w:left="1195" w:hanging="1195"/>
              <w:jc w:val="both"/>
              <w:rPr>
                <w:rFonts w:ascii="Book Antiqua" w:hAnsi="Book Antiqua" w:cs="Arial"/>
                <w:sz w:val="22"/>
                <w:szCs w:val="22"/>
              </w:rPr>
            </w:pPr>
            <w:r w:rsidRPr="0076290B">
              <w:rPr>
                <w:rFonts w:ascii="Book Antiqua" w:hAnsi="Book Antiqua" w:cs="Arial"/>
                <w:sz w:val="22"/>
                <w:szCs w:val="22"/>
              </w:rPr>
              <w:t>GCC 36A.1</w:t>
            </w:r>
            <w:r w:rsidRPr="0076290B">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3425AE18" w14:textId="77777777" w:rsidR="00A317A2" w:rsidRPr="0076290B" w:rsidRDefault="00A317A2" w:rsidP="00084E21">
            <w:pPr>
              <w:jc w:val="both"/>
              <w:rPr>
                <w:rFonts w:ascii="Book Antiqua" w:hAnsi="Book Antiqua" w:cs="Arial"/>
                <w:sz w:val="22"/>
                <w:szCs w:val="22"/>
              </w:rPr>
            </w:pPr>
          </w:p>
          <w:p w14:paraId="24949C92" w14:textId="77777777" w:rsidR="00A317A2" w:rsidRPr="0076290B" w:rsidRDefault="00A317A2" w:rsidP="00084E21">
            <w:pPr>
              <w:ind w:left="1195" w:hanging="1195"/>
              <w:jc w:val="both"/>
              <w:rPr>
                <w:rFonts w:ascii="Book Antiqua" w:hAnsi="Book Antiqua" w:cs="Arial"/>
                <w:sz w:val="22"/>
                <w:szCs w:val="22"/>
              </w:rPr>
            </w:pPr>
            <w:r w:rsidRPr="0076290B">
              <w:rPr>
                <w:rFonts w:ascii="Book Antiqua" w:hAnsi="Book Antiqua" w:cs="Arial"/>
                <w:sz w:val="22"/>
                <w:szCs w:val="22"/>
              </w:rPr>
              <w:t>GCC 36A.2</w:t>
            </w:r>
            <w:r w:rsidRPr="0076290B">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A317A2" w:rsidRPr="0076290B" w:rsidRDefault="00A317A2" w:rsidP="00084E21">
            <w:pPr>
              <w:jc w:val="both"/>
              <w:rPr>
                <w:rFonts w:ascii="Book Antiqua" w:hAnsi="Book Antiqua" w:cs="Arial"/>
                <w:sz w:val="22"/>
                <w:szCs w:val="22"/>
              </w:rPr>
            </w:pPr>
          </w:p>
          <w:p w14:paraId="3DC92291" w14:textId="3B1B98C5" w:rsidR="00084E21" w:rsidRPr="0076290B" w:rsidRDefault="00A317A2" w:rsidP="00084E21">
            <w:pPr>
              <w:ind w:left="1195" w:hanging="1195"/>
              <w:jc w:val="both"/>
              <w:rPr>
                <w:rFonts w:ascii="Book Antiqua" w:hAnsi="Book Antiqua" w:cs="Arial"/>
                <w:sz w:val="22"/>
                <w:szCs w:val="22"/>
              </w:rPr>
            </w:pPr>
            <w:r w:rsidRPr="0076290B">
              <w:rPr>
                <w:rFonts w:ascii="Book Antiqua" w:hAnsi="Book Antiqua" w:cs="Arial"/>
                <w:sz w:val="22"/>
                <w:szCs w:val="22"/>
              </w:rPr>
              <w:t>GCC 36A.3</w:t>
            </w:r>
            <w:r w:rsidRPr="0076290B">
              <w:rPr>
                <w:rFonts w:ascii="Book Antiqua" w:hAnsi="Book Antiqua" w:cs="Arial"/>
                <w:sz w:val="22"/>
                <w:szCs w:val="22"/>
              </w:rPr>
              <w:tab/>
            </w:r>
            <w:r w:rsidR="00084E21" w:rsidRPr="0076290B">
              <w:rPr>
                <w:rFonts w:ascii="Book Antiqua" w:hAnsi="Book Antiqua" w:cs="Arial"/>
                <w:sz w:val="22"/>
                <w:szCs w:val="22"/>
              </w:rPr>
              <w:t>In case of partial offloading under the Contract, in case</w:t>
            </w:r>
            <w:r w:rsidR="00084E21" w:rsidRPr="0076290B">
              <w:rPr>
                <w:rFonts w:ascii="Book Antiqua" w:hAnsi="Book Antiqua" w:cs="Arial"/>
                <w:b/>
                <w:bCs/>
                <w:sz w:val="22"/>
                <w:szCs w:val="22"/>
              </w:rPr>
              <w:t xml:space="preserve">, interest free advances subject to time-based recovery are paid to the </w:t>
            </w:r>
            <w:r w:rsidR="00084E21" w:rsidRPr="0076290B">
              <w:rPr>
                <w:rFonts w:ascii="Book Antiqua" w:hAnsi="Book Antiqua" w:cs="Arial"/>
                <w:b/>
                <w:bCs/>
                <w:sz w:val="22"/>
                <w:szCs w:val="22"/>
              </w:rPr>
              <w:lastRenderedPageBreak/>
              <w:t>Contractor</w:t>
            </w:r>
            <w:r w:rsidR="00084E21" w:rsidRPr="0076290B">
              <w:rPr>
                <w:rFonts w:ascii="Book Antiqua" w:hAnsi="Book Antiqua"/>
                <w:sz w:val="22"/>
                <w:szCs w:val="22"/>
              </w:rPr>
              <w:t xml:space="preserve">, </w:t>
            </w:r>
            <w:r w:rsidR="00084E21" w:rsidRPr="0076290B">
              <w:rPr>
                <w:rFonts w:ascii="Book Antiqua" w:hAnsi="Book Antiqua" w:cs="Arial"/>
                <w:sz w:val="22"/>
                <w:szCs w:val="22"/>
              </w:rPr>
              <w:t>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w:t>
            </w:r>
            <w:r w:rsidR="00084E21" w:rsidRPr="0076290B">
              <w:rPr>
                <w:rFonts w:ascii="Book Antiqua" w:hAnsi="Book Antiqua"/>
                <w:sz w:val="22"/>
                <w:szCs w:val="22"/>
              </w:rPr>
              <w:t xml:space="preserve"> </w:t>
            </w:r>
            <w:r w:rsidR="00084E21" w:rsidRPr="0076290B">
              <w:rPr>
                <w:rFonts w:ascii="Book Antiqua" w:hAnsi="Book Antiqua" w:cs="Arial"/>
                <w:b/>
                <w:bCs/>
                <w:sz w:val="22"/>
                <w:szCs w:val="22"/>
              </w:rPr>
              <w:t>instalments/duration of recovery defined in the Contract</w:t>
            </w:r>
            <w:r w:rsidR="00084E21" w:rsidRPr="0076290B">
              <w:rPr>
                <w:rFonts w:ascii="Book Antiqua" w:hAnsi="Book Antiqua"/>
                <w:sz w:val="22"/>
                <w:szCs w:val="22"/>
              </w:rPr>
              <w:t xml:space="preserve"> </w:t>
            </w:r>
            <w:r w:rsidR="00084E21" w:rsidRPr="0076290B">
              <w:rPr>
                <w:rFonts w:ascii="Book Antiqua" w:hAnsi="Book Antiqua" w:cs="Arial"/>
                <w:sz w:val="22"/>
                <w:szCs w:val="22"/>
              </w:rPr>
              <w:t>before attempting for recovery through other tools as available.</w:t>
            </w:r>
          </w:p>
          <w:p w14:paraId="77F96CC9" w14:textId="77777777" w:rsidR="00084E21" w:rsidRPr="0076290B" w:rsidRDefault="00084E21" w:rsidP="00084E21">
            <w:pPr>
              <w:ind w:left="1195" w:hanging="1195"/>
              <w:jc w:val="both"/>
              <w:rPr>
                <w:rFonts w:ascii="Book Antiqua" w:hAnsi="Book Antiqua" w:cs="Arial"/>
                <w:sz w:val="22"/>
                <w:szCs w:val="22"/>
              </w:rPr>
            </w:pPr>
          </w:p>
          <w:p w14:paraId="683FEB11" w14:textId="77777777" w:rsidR="00084E21" w:rsidRPr="0076290B" w:rsidRDefault="00084E21" w:rsidP="00084E21">
            <w:pPr>
              <w:pStyle w:val="Default"/>
              <w:ind w:left="1195" w:hanging="1195"/>
              <w:jc w:val="both"/>
              <w:rPr>
                <w:sz w:val="22"/>
                <w:szCs w:val="22"/>
              </w:rPr>
            </w:pPr>
          </w:p>
          <w:p w14:paraId="75567E1F" w14:textId="2301EEFC" w:rsidR="00A317A2" w:rsidRPr="0076290B" w:rsidRDefault="00084E21" w:rsidP="00084E21">
            <w:pPr>
              <w:pStyle w:val="Default"/>
              <w:ind w:left="1195" w:hanging="1195"/>
              <w:jc w:val="both"/>
              <w:rPr>
                <w:sz w:val="22"/>
                <w:szCs w:val="22"/>
              </w:rPr>
            </w:pPr>
            <w:r w:rsidRPr="0076290B">
              <w:rPr>
                <w:b/>
                <w:bCs/>
                <w:sz w:val="22"/>
                <w:szCs w:val="22"/>
              </w:rPr>
              <w:t xml:space="preserve">                      </w:t>
            </w:r>
            <w:r w:rsidRPr="0076290B">
              <w:rPr>
                <w:sz w:val="22"/>
                <w:szCs w:val="22"/>
              </w:rPr>
              <w:t xml:space="preserve">However, in such a case, the interest free advance for the offloaded portion would be deemed as interest bearing advance which shall be charged at one-year MCLR (One Year Tenor Rate p.a.) published by State Bank of India, prevailing as on the date of </w:t>
            </w:r>
            <w:proofErr w:type="spellStart"/>
            <w:r w:rsidRPr="0076290B">
              <w:rPr>
                <w:sz w:val="22"/>
                <w:szCs w:val="22"/>
              </w:rPr>
              <w:t>drawal</w:t>
            </w:r>
            <w:proofErr w:type="spellEnd"/>
            <w:r w:rsidRPr="0076290B">
              <w:rPr>
                <w:sz w:val="22"/>
                <w:szCs w:val="22"/>
              </w:rPr>
              <w:t xml:space="preserve"> of advance. In such case, interest shall be charged on the portion of advance remained unadjusted for the offloaded portion on the date of part termination of Contract or is not paid back by the Contractor. Further, the date from which the interest shall be charged shall be the first day from the date of first default notice issued for the offloaded portion under the contract and shall be compounded on quarterly basis till the date of part termination notice.  In case the balance unadjusted advance is not paid back/recovered from the contractor on the date of part termination, the interest shall be compounded on quarterly basis till recovered/adjusted subsequently.</w:t>
            </w:r>
          </w:p>
          <w:p w14:paraId="12314F98" w14:textId="74539281" w:rsidR="00A317A2" w:rsidRPr="0076290B" w:rsidRDefault="00A317A2" w:rsidP="00084E21">
            <w:pPr>
              <w:ind w:left="1336" w:hanging="1336"/>
              <w:jc w:val="both"/>
              <w:rPr>
                <w:rFonts w:ascii="Book Antiqua" w:hAnsi="Book Antiqua" w:cs="Arial"/>
                <w:sz w:val="22"/>
                <w:szCs w:val="22"/>
              </w:rPr>
            </w:pPr>
            <w:r w:rsidRPr="0076290B">
              <w:rPr>
                <w:rFonts w:ascii="Book Antiqua" w:hAnsi="Book Antiqua" w:cs="Arial"/>
                <w:sz w:val="22"/>
                <w:szCs w:val="22"/>
              </w:rPr>
              <w:t>GCC 36A.4</w:t>
            </w:r>
            <w:r w:rsidRPr="0076290B">
              <w:rPr>
                <w:rFonts w:ascii="Book Antiqua" w:hAnsi="Book Antiqua" w:cs="Arial"/>
                <w:sz w:val="22"/>
                <w:szCs w:val="22"/>
              </w:rPr>
              <w:tab/>
              <w:t xml:space="preserve">The Performance Security corresponding to offloaded part shall not be reduced till procurement and execution of offloaded part is concluded and the risk and cost component of the offloaded </w:t>
            </w:r>
            <w:proofErr w:type="gramStart"/>
            <w:r w:rsidRPr="0076290B">
              <w:rPr>
                <w:rFonts w:ascii="Book Antiqua" w:hAnsi="Book Antiqua" w:cs="Arial"/>
                <w:sz w:val="22"/>
                <w:szCs w:val="22"/>
              </w:rPr>
              <w:t xml:space="preserve">part </w:t>
            </w:r>
            <w:r w:rsidR="00084E21" w:rsidRPr="0076290B">
              <w:rPr>
                <w:rFonts w:ascii="Book Antiqua" w:hAnsi="Book Antiqua" w:cs="Arial"/>
                <w:sz w:val="22"/>
                <w:szCs w:val="22"/>
              </w:rPr>
              <w:t xml:space="preserve"> </w:t>
            </w:r>
            <w:r w:rsidRPr="0076290B">
              <w:rPr>
                <w:rFonts w:ascii="Book Antiqua" w:hAnsi="Book Antiqua" w:cs="Arial"/>
                <w:sz w:val="22"/>
                <w:szCs w:val="22"/>
              </w:rPr>
              <w:t>is</w:t>
            </w:r>
            <w:proofErr w:type="gramEnd"/>
            <w:r w:rsidRPr="0076290B">
              <w:rPr>
                <w:rFonts w:ascii="Book Antiqua" w:hAnsi="Book Antiqua" w:cs="Arial"/>
                <w:sz w:val="22"/>
                <w:szCs w:val="22"/>
              </w:rPr>
              <w:t xml:space="preserve"> adjusted.</w:t>
            </w:r>
          </w:p>
          <w:p w14:paraId="08C73617" w14:textId="77777777" w:rsidR="00A317A2" w:rsidRPr="0076290B" w:rsidRDefault="00A317A2" w:rsidP="00A317A2">
            <w:pPr>
              <w:ind w:left="1306" w:hanging="1306"/>
              <w:jc w:val="both"/>
              <w:rPr>
                <w:rFonts w:ascii="Book Antiqua" w:hAnsi="Book Antiqua" w:cs="Arial"/>
                <w:sz w:val="22"/>
                <w:szCs w:val="22"/>
              </w:rPr>
            </w:pPr>
          </w:p>
          <w:p w14:paraId="5D72C8DA"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36A.5</w:t>
            </w:r>
            <w:r w:rsidRPr="0076290B">
              <w:rPr>
                <w:rFonts w:ascii="Book Antiqua" w:hAnsi="Book Antiqua" w:cs="Arial"/>
                <w:sz w:val="22"/>
                <w:szCs w:val="22"/>
              </w:rPr>
              <w:tab/>
              <w:t>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ab/>
            </w:r>
          </w:p>
          <w:p w14:paraId="10DD46CA"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lastRenderedPageBreak/>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A317A2" w:rsidRPr="0076290B" w:rsidRDefault="00A317A2" w:rsidP="00A317A2">
            <w:pPr>
              <w:ind w:left="1306" w:hanging="1306"/>
              <w:jc w:val="both"/>
              <w:rPr>
                <w:rFonts w:ascii="Book Antiqua" w:hAnsi="Book Antiqua" w:cs="Arial"/>
                <w:sz w:val="22"/>
                <w:szCs w:val="22"/>
              </w:rPr>
            </w:pPr>
          </w:p>
          <w:p w14:paraId="31094051"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36A.6</w:t>
            </w:r>
            <w:r w:rsidRPr="0076290B">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A317A2" w:rsidRPr="0076290B" w:rsidRDefault="00A317A2" w:rsidP="00A317A2">
            <w:pPr>
              <w:ind w:left="1306" w:hanging="1306"/>
              <w:jc w:val="both"/>
              <w:rPr>
                <w:rFonts w:ascii="Book Antiqua" w:hAnsi="Book Antiqua" w:cs="Arial"/>
                <w:sz w:val="22"/>
                <w:szCs w:val="22"/>
              </w:rPr>
            </w:pPr>
          </w:p>
          <w:p w14:paraId="3B3C8265"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36A.7</w:t>
            </w:r>
            <w:r w:rsidRPr="0076290B">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A317A2" w:rsidRPr="0076290B" w:rsidRDefault="00A317A2" w:rsidP="00A317A2">
            <w:pPr>
              <w:ind w:left="1306" w:hanging="1306"/>
              <w:jc w:val="both"/>
              <w:rPr>
                <w:rFonts w:ascii="Book Antiqua" w:hAnsi="Book Antiqua" w:cs="Arial"/>
                <w:sz w:val="22"/>
                <w:szCs w:val="22"/>
              </w:rPr>
            </w:pPr>
          </w:p>
          <w:p w14:paraId="48D0C9D6"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A317A2" w:rsidRPr="0076290B" w:rsidRDefault="00A317A2" w:rsidP="00A317A2">
            <w:pPr>
              <w:ind w:left="1306" w:hanging="1306"/>
              <w:jc w:val="both"/>
              <w:rPr>
                <w:rFonts w:ascii="Book Antiqua" w:hAnsi="Book Antiqua" w:cs="Arial"/>
                <w:sz w:val="22"/>
                <w:szCs w:val="22"/>
              </w:rPr>
            </w:pPr>
          </w:p>
          <w:p w14:paraId="6C81179C"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76290B">
              <w:rPr>
                <w:rFonts w:ascii="Book Antiqua" w:hAnsi="Book Antiqua" w:cs="Arial"/>
                <w:sz w:val="22"/>
                <w:szCs w:val="22"/>
              </w:rPr>
              <w:t>encashed</w:t>
            </w:r>
            <w:proofErr w:type="spellEnd"/>
            <w:r w:rsidRPr="0076290B">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A317A2" w:rsidRPr="0076290B" w:rsidRDefault="00A317A2" w:rsidP="00A317A2">
            <w:pPr>
              <w:ind w:left="1306" w:hanging="1306"/>
              <w:jc w:val="both"/>
              <w:rPr>
                <w:rFonts w:ascii="Book Antiqua" w:hAnsi="Book Antiqua" w:cs="Arial"/>
                <w:sz w:val="22"/>
                <w:szCs w:val="22"/>
              </w:rPr>
            </w:pPr>
          </w:p>
          <w:p w14:paraId="030FF3C0"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ab/>
              <w:t xml:space="preserve">The Employer and the Contractor shall agree, in writing, on the computation described above and the </w:t>
            </w:r>
            <w:proofErr w:type="gramStart"/>
            <w:r w:rsidRPr="0076290B">
              <w:rPr>
                <w:rFonts w:ascii="Book Antiqua" w:hAnsi="Book Antiqua" w:cs="Arial"/>
                <w:sz w:val="22"/>
                <w:szCs w:val="22"/>
              </w:rPr>
              <w:t>manner in which</w:t>
            </w:r>
            <w:proofErr w:type="gramEnd"/>
            <w:r w:rsidRPr="0076290B">
              <w:rPr>
                <w:rFonts w:ascii="Book Antiqua" w:hAnsi="Book Antiqua" w:cs="Arial"/>
                <w:sz w:val="22"/>
                <w:szCs w:val="22"/>
              </w:rPr>
              <w:t xml:space="preserve"> any sums shall be paid.</w:t>
            </w:r>
          </w:p>
          <w:p w14:paraId="1606C40D" w14:textId="77777777" w:rsidR="00A317A2" w:rsidRPr="0076290B" w:rsidRDefault="00A317A2" w:rsidP="00A317A2">
            <w:pPr>
              <w:ind w:left="1306" w:hanging="1306"/>
              <w:jc w:val="both"/>
              <w:rPr>
                <w:rFonts w:ascii="Book Antiqua" w:hAnsi="Book Antiqua" w:cs="Arial"/>
                <w:sz w:val="22"/>
                <w:szCs w:val="22"/>
              </w:rPr>
            </w:pPr>
          </w:p>
          <w:p w14:paraId="1C9BDC27"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36A.8</w:t>
            </w:r>
            <w:r w:rsidRPr="0076290B">
              <w:rPr>
                <w:rFonts w:ascii="Book Antiqua" w:hAnsi="Book Antiqua" w:cs="Arial"/>
                <w:sz w:val="22"/>
                <w:szCs w:val="22"/>
              </w:rPr>
              <w:tab/>
              <w:t xml:space="preserve">In this GCC Clause 36A, the expression “Facilities executed” shall include all work executed, Installation Services provided, and all Plant and Equipment acquired (or subject to a legally binding obligation to purchase) by the Contractor and used or </w:t>
            </w:r>
            <w:r w:rsidRPr="0076290B">
              <w:rPr>
                <w:rFonts w:ascii="Book Antiqua" w:hAnsi="Book Antiqua" w:cs="Arial"/>
                <w:sz w:val="22"/>
                <w:szCs w:val="22"/>
              </w:rPr>
              <w:lastRenderedPageBreak/>
              <w:t>intended to be used for the purpose of the Facilities under the offloaded Part, up to and including the date of offloading/termination of the Part.</w:t>
            </w:r>
          </w:p>
          <w:p w14:paraId="22597BD8" w14:textId="77777777" w:rsidR="00A317A2" w:rsidRPr="0076290B" w:rsidRDefault="00A317A2" w:rsidP="00A317A2">
            <w:pPr>
              <w:ind w:left="1306" w:hanging="1306"/>
              <w:jc w:val="both"/>
              <w:rPr>
                <w:rFonts w:ascii="Book Antiqua" w:hAnsi="Book Antiqua" w:cs="Arial"/>
                <w:sz w:val="22"/>
                <w:szCs w:val="22"/>
              </w:rPr>
            </w:pPr>
          </w:p>
          <w:p w14:paraId="5DF0BF5F"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36A.9</w:t>
            </w:r>
            <w:r w:rsidRPr="0076290B">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77EA784C" w14:textId="77777777" w:rsidR="00A317A2" w:rsidRPr="0076290B" w:rsidRDefault="00A317A2" w:rsidP="00A317A2">
            <w:pPr>
              <w:jc w:val="both"/>
              <w:rPr>
                <w:rFonts w:ascii="Book Antiqua" w:hAnsi="Book Antiqua" w:cs="Arial"/>
                <w:b/>
                <w:bCs/>
                <w:sz w:val="22"/>
                <w:szCs w:val="22"/>
              </w:rPr>
            </w:pPr>
          </w:p>
        </w:tc>
      </w:tr>
      <w:tr w:rsidR="00A317A2" w:rsidRPr="0076290B" w14:paraId="6E6009FC" w14:textId="77777777" w:rsidTr="00696991">
        <w:tc>
          <w:tcPr>
            <w:tcW w:w="568" w:type="dxa"/>
            <w:tcBorders>
              <w:right w:val="single" w:sz="4" w:space="0" w:color="auto"/>
            </w:tcBorders>
          </w:tcPr>
          <w:p w14:paraId="5CD17C11"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b/>
                <w:bCs/>
                <w:sz w:val="22"/>
                <w:szCs w:val="22"/>
              </w:rPr>
              <w:t xml:space="preserve">GCC 36B: </w:t>
            </w:r>
          </w:p>
        </w:tc>
        <w:tc>
          <w:tcPr>
            <w:tcW w:w="7787" w:type="dxa"/>
            <w:tcBorders>
              <w:left w:val="nil"/>
            </w:tcBorders>
          </w:tcPr>
          <w:p w14:paraId="490BAFE1" w14:textId="77777777" w:rsidR="00A317A2" w:rsidRPr="0076290B" w:rsidRDefault="00A317A2" w:rsidP="00A317A2">
            <w:pPr>
              <w:jc w:val="both"/>
              <w:rPr>
                <w:rFonts w:ascii="Book Antiqua" w:hAnsi="Book Antiqua" w:cs="Arial"/>
                <w:b/>
                <w:bCs/>
                <w:sz w:val="22"/>
                <w:szCs w:val="22"/>
                <w:u w:val="single"/>
              </w:rPr>
            </w:pPr>
            <w:r w:rsidRPr="0076290B">
              <w:rPr>
                <w:rFonts w:ascii="Book Antiqua" w:hAnsi="Book Antiqua" w:cs="Arial"/>
                <w:b/>
                <w:bCs/>
                <w:sz w:val="22"/>
                <w:szCs w:val="22"/>
                <w:u w:val="single"/>
              </w:rPr>
              <w:t>Insert new GCC Clause 36B: Facilitation as per following:</w:t>
            </w:r>
          </w:p>
          <w:p w14:paraId="606726AC" w14:textId="77777777" w:rsidR="00A317A2" w:rsidRPr="0076290B" w:rsidRDefault="00A317A2" w:rsidP="00A317A2">
            <w:pPr>
              <w:jc w:val="both"/>
              <w:rPr>
                <w:rFonts w:ascii="Book Antiqua" w:hAnsi="Book Antiqua" w:cs="Arial"/>
                <w:b/>
                <w:bCs/>
                <w:sz w:val="22"/>
                <w:szCs w:val="22"/>
              </w:rPr>
            </w:pPr>
          </w:p>
          <w:p w14:paraId="70438FD0"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GCC 36B: Facilitation:</w:t>
            </w:r>
          </w:p>
          <w:p w14:paraId="6AF11E03" w14:textId="77777777" w:rsidR="00A317A2" w:rsidRPr="0076290B" w:rsidRDefault="00A317A2" w:rsidP="00A317A2">
            <w:pPr>
              <w:jc w:val="both"/>
              <w:rPr>
                <w:rFonts w:ascii="Book Antiqua" w:hAnsi="Book Antiqua" w:cs="Arial"/>
                <w:b/>
                <w:bCs/>
                <w:sz w:val="22"/>
                <w:szCs w:val="22"/>
              </w:rPr>
            </w:pPr>
          </w:p>
          <w:p w14:paraId="3F19583E"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36B.1</w:t>
            </w:r>
            <w:r w:rsidRPr="0076290B">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76290B">
              <w:rPr>
                <w:rFonts w:ascii="Book Antiqua" w:hAnsi="Book Antiqua" w:cs="Arial"/>
                <w:sz w:val="22"/>
                <w:szCs w:val="22"/>
              </w:rPr>
              <w:t>ies</w:t>
            </w:r>
            <w:proofErr w:type="spellEnd"/>
            <w:r w:rsidRPr="0076290B">
              <w:rPr>
                <w:rFonts w:ascii="Book Antiqua" w:hAnsi="Book Antiqua" w:cs="Arial"/>
                <w:sz w:val="22"/>
                <w:szCs w:val="22"/>
              </w:rPr>
              <w:t xml:space="preserve">) and guarantee(s) under the Contract. </w:t>
            </w:r>
          </w:p>
          <w:p w14:paraId="4A5B25CE" w14:textId="77777777" w:rsidR="00A317A2" w:rsidRPr="0076290B" w:rsidRDefault="00A317A2" w:rsidP="00A317A2">
            <w:pPr>
              <w:jc w:val="both"/>
              <w:rPr>
                <w:rFonts w:ascii="Book Antiqua" w:hAnsi="Book Antiqua" w:cs="Arial"/>
                <w:sz w:val="22"/>
                <w:szCs w:val="22"/>
              </w:rPr>
            </w:pPr>
          </w:p>
          <w:p w14:paraId="25C61D2A"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36B.2</w:t>
            </w:r>
            <w:r w:rsidRPr="0076290B">
              <w:rPr>
                <w:rFonts w:ascii="Book Antiqua" w:hAnsi="Book Antiqua" w:cs="Arial"/>
                <w:sz w:val="22"/>
                <w:szCs w:val="22"/>
              </w:rPr>
              <w:tab/>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A317A2" w:rsidRPr="0076290B" w:rsidRDefault="00A317A2" w:rsidP="00A317A2">
            <w:pPr>
              <w:ind w:left="1306" w:hanging="1306"/>
              <w:jc w:val="both"/>
              <w:rPr>
                <w:rFonts w:ascii="Book Antiqua" w:hAnsi="Book Antiqua" w:cs="Arial"/>
                <w:sz w:val="22"/>
                <w:szCs w:val="22"/>
              </w:rPr>
            </w:pPr>
          </w:p>
          <w:p w14:paraId="5453EAF7"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ab/>
              <w:t>For the said purpose, the Contract Price means the Contract Price of the Facilities notwithstanding the Construction of the Contract.</w:t>
            </w:r>
          </w:p>
          <w:p w14:paraId="3269E21E" w14:textId="77777777" w:rsidR="00A317A2" w:rsidRPr="0076290B" w:rsidRDefault="00A317A2" w:rsidP="00A317A2">
            <w:pPr>
              <w:ind w:left="1306" w:hanging="1306"/>
              <w:jc w:val="both"/>
              <w:rPr>
                <w:rFonts w:ascii="Book Antiqua" w:hAnsi="Book Antiqua" w:cs="Arial"/>
                <w:sz w:val="22"/>
                <w:szCs w:val="22"/>
              </w:rPr>
            </w:pPr>
          </w:p>
          <w:p w14:paraId="23147151"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36B.3</w:t>
            </w:r>
            <w:r w:rsidRPr="0076290B">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w:t>
            </w:r>
            <w:r w:rsidRPr="0076290B">
              <w:rPr>
                <w:rFonts w:ascii="Book Antiqua" w:hAnsi="Book Antiqua" w:cs="Arial"/>
                <w:sz w:val="22"/>
                <w:szCs w:val="22"/>
              </w:rPr>
              <w:lastRenderedPageBreak/>
              <w:t xml:space="preserve">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A317A2" w:rsidRPr="0076290B" w:rsidRDefault="00A317A2" w:rsidP="00A317A2">
            <w:pPr>
              <w:ind w:left="1306" w:hanging="1306"/>
              <w:jc w:val="both"/>
              <w:rPr>
                <w:rFonts w:ascii="Book Antiqua" w:hAnsi="Book Antiqua" w:cs="Arial"/>
                <w:sz w:val="22"/>
                <w:szCs w:val="22"/>
              </w:rPr>
            </w:pPr>
          </w:p>
          <w:p w14:paraId="16615059" w14:textId="77777777" w:rsidR="00A317A2" w:rsidRPr="0076290B" w:rsidRDefault="00A317A2" w:rsidP="00A317A2">
            <w:pPr>
              <w:ind w:left="1306" w:hanging="1306"/>
              <w:jc w:val="both"/>
              <w:rPr>
                <w:rFonts w:ascii="Book Antiqua" w:hAnsi="Book Antiqua" w:cs="Arial"/>
                <w:sz w:val="22"/>
                <w:szCs w:val="22"/>
              </w:rPr>
            </w:pPr>
            <w:r w:rsidRPr="0076290B">
              <w:rPr>
                <w:rFonts w:ascii="Book Antiqua" w:hAnsi="Book Antiqua" w:cs="Arial"/>
                <w:sz w:val="22"/>
                <w:szCs w:val="22"/>
              </w:rPr>
              <w:t>GCC 36B.4</w:t>
            </w:r>
            <w:r w:rsidRPr="0076290B">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2E542D71" w14:textId="77777777" w:rsidR="00A317A2" w:rsidRPr="0076290B" w:rsidRDefault="00A317A2" w:rsidP="00A317A2">
            <w:pPr>
              <w:jc w:val="both"/>
              <w:rPr>
                <w:rFonts w:ascii="Book Antiqua" w:hAnsi="Book Antiqua" w:cs="Arial"/>
                <w:b/>
                <w:bCs/>
                <w:sz w:val="22"/>
                <w:szCs w:val="22"/>
              </w:rPr>
            </w:pPr>
          </w:p>
        </w:tc>
      </w:tr>
      <w:tr w:rsidR="00A317A2" w:rsidRPr="0076290B" w14:paraId="3A68A015" w14:textId="77777777" w:rsidTr="00696991">
        <w:tc>
          <w:tcPr>
            <w:tcW w:w="568" w:type="dxa"/>
            <w:tcBorders>
              <w:right w:val="single" w:sz="4" w:space="0" w:color="auto"/>
            </w:tcBorders>
          </w:tcPr>
          <w:p w14:paraId="756C02C1"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38</w:t>
            </w:r>
          </w:p>
        </w:tc>
        <w:tc>
          <w:tcPr>
            <w:tcW w:w="7787" w:type="dxa"/>
            <w:tcBorders>
              <w:left w:val="nil"/>
            </w:tcBorders>
          </w:tcPr>
          <w:p w14:paraId="1B5EF452" w14:textId="77777777" w:rsidR="00A317A2" w:rsidRPr="0076290B" w:rsidRDefault="00A317A2" w:rsidP="00A317A2">
            <w:pPr>
              <w:ind w:left="612" w:hanging="583"/>
              <w:jc w:val="both"/>
              <w:rPr>
                <w:rFonts w:ascii="Book Antiqua" w:hAnsi="Book Antiqua" w:cs="Arial"/>
                <w:b/>
                <w:bCs/>
                <w:sz w:val="22"/>
                <w:szCs w:val="22"/>
              </w:rPr>
            </w:pPr>
            <w:r w:rsidRPr="0076290B">
              <w:rPr>
                <w:rFonts w:ascii="Book Antiqua" w:hAnsi="Book Antiqua" w:cs="Arial"/>
                <w:b/>
                <w:bCs/>
                <w:sz w:val="22"/>
                <w:szCs w:val="22"/>
              </w:rPr>
              <w:t>Replace the existing Provision GCC 38 as below:</w:t>
            </w:r>
          </w:p>
          <w:p w14:paraId="24CFA0E4" w14:textId="77777777" w:rsidR="00A317A2" w:rsidRPr="0076290B" w:rsidRDefault="00A317A2" w:rsidP="00A317A2">
            <w:pPr>
              <w:pStyle w:val="Default"/>
              <w:rPr>
                <w:rFonts w:cs="Arial"/>
                <w:b/>
                <w:bCs/>
                <w:sz w:val="22"/>
                <w:szCs w:val="22"/>
              </w:rPr>
            </w:pPr>
          </w:p>
          <w:p w14:paraId="4C5C2005" w14:textId="77777777" w:rsidR="00A317A2" w:rsidRPr="0076290B" w:rsidRDefault="00A317A2" w:rsidP="00A317A2">
            <w:pPr>
              <w:pStyle w:val="Default"/>
              <w:ind w:left="706" w:hanging="706"/>
              <w:rPr>
                <w:rFonts w:cs="Arial"/>
                <w:b/>
                <w:bCs/>
                <w:sz w:val="22"/>
                <w:szCs w:val="22"/>
              </w:rPr>
            </w:pPr>
            <w:r w:rsidRPr="0076290B">
              <w:rPr>
                <w:rFonts w:cs="Arial"/>
                <w:b/>
                <w:bCs/>
                <w:sz w:val="22"/>
                <w:szCs w:val="22"/>
              </w:rPr>
              <w:t xml:space="preserve">38. </w:t>
            </w:r>
            <w:r w:rsidRPr="0076290B">
              <w:rPr>
                <w:rFonts w:cs="Arial"/>
                <w:b/>
                <w:bCs/>
                <w:sz w:val="22"/>
                <w:szCs w:val="22"/>
              </w:rPr>
              <w:tab/>
              <w:t xml:space="preserve">Settlement of Disputes </w:t>
            </w:r>
          </w:p>
          <w:p w14:paraId="05454DD1" w14:textId="77777777" w:rsidR="00A317A2" w:rsidRPr="0076290B" w:rsidRDefault="00A317A2" w:rsidP="00A317A2">
            <w:pPr>
              <w:pStyle w:val="Default"/>
              <w:ind w:left="706" w:hanging="706"/>
              <w:rPr>
                <w:rFonts w:cs="Arial"/>
                <w:sz w:val="22"/>
                <w:szCs w:val="22"/>
              </w:rPr>
            </w:pPr>
          </w:p>
          <w:p w14:paraId="4EC6F0EA"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38.1 </w:t>
            </w:r>
            <w:r w:rsidRPr="0076290B">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A317A2" w:rsidRPr="0076290B" w:rsidRDefault="00A317A2" w:rsidP="00A317A2">
            <w:pPr>
              <w:ind w:left="706" w:hanging="706"/>
              <w:jc w:val="both"/>
              <w:rPr>
                <w:rFonts w:ascii="Book Antiqua" w:hAnsi="Book Antiqua" w:cs="Arial"/>
                <w:sz w:val="22"/>
                <w:szCs w:val="22"/>
              </w:rPr>
            </w:pPr>
          </w:p>
          <w:p w14:paraId="623AE26C"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38.2 </w:t>
            </w:r>
            <w:r w:rsidRPr="0076290B">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A317A2" w:rsidRPr="0076290B" w:rsidRDefault="00A317A2" w:rsidP="00A317A2">
            <w:pPr>
              <w:ind w:left="706" w:hanging="706"/>
              <w:jc w:val="both"/>
              <w:rPr>
                <w:rFonts w:ascii="Book Antiqua" w:hAnsi="Book Antiqua" w:cs="Arial"/>
                <w:sz w:val="22"/>
                <w:szCs w:val="22"/>
              </w:rPr>
            </w:pPr>
          </w:p>
          <w:p w14:paraId="006E035F"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38.2.1 </w:t>
            </w:r>
            <w:r w:rsidRPr="0076290B">
              <w:rPr>
                <w:rFonts w:cs="Arial"/>
                <w:sz w:val="22"/>
                <w:szCs w:val="22"/>
              </w:rPr>
              <w:tab/>
              <w:t>The decision/instruction of the Project Manager shall be deemed to have been accepted by the Contractor unless notified by the Contractor of his intention to refer the matter for Arbitration</w:t>
            </w:r>
            <w:r w:rsidRPr="0076290B">
              <w:rPr>
                <w:rFonts w:cs="Arial"/>
                <w:b/>
                <w:bCs/>
                <w:sz w:val="22"/>
                <w:szCs w:val="22"/>
              </w:rPr>
              <w:t>/Conciliation</w:t>
            </w:r>
            <w:r w:rsidRPr="0076290B">
              <w:rPr>
                <w:rFonts w:cs="Arial"/>
                <w:sz w:val="22"/>
                <w:szCs w:val="22"/>
              </w:rPr>
              <w:t xml:space="preserve"> within thirty (30) days of such decision/instruction.</w:t>
            </w:r>
          </w:p>
          <w:p w14:paraId="17841334" w14:textId="77777777" w:rsidR="00A317A2" w:rsidRPr="0076290B" w:rsidRDefault="00A317A2" w:rsidP="00A317A2">
            <w:pPr>
              <w:pStyle w:val="Default"/>
              <w:ind w:left="706" w:hanging="706"/>
              <w:rPr>
                <w:rFonts w:cs="Arial"/>
                <w:sz w:val="22"/>
                <w:szCs w:val="22"/>
              </w:rPr>
            </w:pPr>
          </w:p>
          <w:p w14:paraId="40E17481"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38.2.2 </w:t>
            </w:r>
            <w:r w:rsidRPr="0076290B">
              <w:rPr>
                <w:rFonts w:cs="Arial"/>
                <w:sz w:val="22"/>
                <w:szCs w:val="22"/>
              </w:rPr>
              <w:tab/>
              <w:t>In the event the Project Manager fails to notify his decision as aforesaid within thirty (30) days, the Contractor, if he intends to go for Arbitration</w:t>
            </w:r>
            <w:r w:rsidRPr="0076290B">
              <w:rPr>
                <w:rFonts w:cs="Arial"/>
                <w:b/>
                <w:bCs/>
                <w:sz w:val="22"/>
                <w:szCs w:val="22"/>
              </w:rPr>
              <w:t>/Conciliation</w:t>
            </w:r>
            <w:r w:rsidRPr="0076290B">
              <w:rPr>
                <w:rFonts w:cs="Arial"/>
                <w:sz w:val="22"/>
                <w:szCs w:val="22"/>
              </w:rPr>
              <w:t xml:space="preserve">, shall notify his intention to the Project Manager within 30 days of expiry of the first mentioned period of thirty </w:t>
            </w:r>
            <w:r w:rsidRPr="0076290B">
              <w:rPr>
                <w:rFonts w:cs="Arial"/>
                <w:sz w:val="22"/>
                <w:szCs w:val="22"/>
              </w:rPr>
              <w:lastRenderedPageBreak/>
              <w:t>days failing which it shall be deemed that there are no dispute or difference between the Employer and the Contractor.</w:t>
            </w:r>
          </w:p>
          <w:p w14:paraId="243F4A33" w14:textId="77777777" w:rsidR="00A317A2" w:rsidRPr="0076290B" w:rsidRDefault="00A317A2" w:rsidP="00A317A2">
            <w:pPr>
              <w:pStyle w:val="Default"/>
              <w:ind w:left="706" w:hanging="706"/>
              <w:jc w:val="both"/>
              <w:rPr>
                <w:rFonts w:cs="Arial"/>
                <w:sz w:val="22"/>
                <w:szCs w:val="22"/>
              </w:rPr>
            </w:pPr>
          </w:p>
          <w:p w14:paraId="2B0E53B5"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38.3 </w:t>
            </w:r>
            <w:r w:rsidRPr="0076290B">
              <w:rPr>
                <w:rFonts w:ascii="Book Antiqua" w:hAnsi="Book Antiqua" w:cs="Arial"/>
                <w:sz w:val="22"/>
                <w:szCs w:val="22"/>
              </w:rPr>
              <w:tab/>
              <w:t>In case of dispute or difference between the Employer and the Contractor, if the Employer intends to go for Arbitration</w:t>
            </w:r>
            <w:r w:rsidRPr="0076290B">
              <w:rPr>
                <w:rFonts w:ascii="Book Antiqua" w:hAnsi="Book Antiqua" w:cs="Arial"/>
                <w:b/>
                <w:bCs/>
                <w:sz w:val="22"/>
                <w:szCs w:val="22"/>
              </w:rPr>
              <w:t>/Conciliation</w:t>
            </w:r>
            <w:r w:rsidRPr="0076290B">
              <w:rPr>
                <w:rFonts w:ascii="Book Antiqua" w:hAnsi="Book Antiqua" w:cs="Arial"/>
                <w:sz w:val="22"/>
                <w:szCs w:val="22"/>
              </w:rPr>
              <w:t>, he shall notify such intention to the Contractor.</w:t>
            </w:r>
          </w:p>
          <w:p w14:paraId="5FADFDAD" w14:textId="77777777" w:rsidR="00A317A2" w:rsidRPr="0076290B" w:rsidRDefault="00A317A2" w:rsidP="00A317A2">
            <w:pPr>
              <w:ind w:left="706" w:hanging="706"/>
              <w:jc w:val="both"/>
              <w:rPr>
                <w:rFonts w:ascii="Book Antiqua" w:hAnsi="Book Antiqua" w:cs="Arial"/>
                <w:sz w:val="22"/>
                <w:szCs w:val="22"/>
              </w:rPr>
            </w:pPr>
          </w:p>
          <w:p w14:paraId="30E9B528" w14:textId="77777777" w:rsidR="00A317A2" w:rsidRPr="0076290B" w:rsidRDefault="00A317A2" w:rsidP="00A317A2">
            <w:pPr>
              <w:ind w:left="612" w:hanging="583"/>
              <w:jc w:val="both"/>
              <w:rPr>
                <w:rFonts w:ascii="Book Antiqua" w:hAnsi="Book Antiqua" w:cs="Arial"/>
                <w:sz w:val="22"/>
                <w:szCs w:val="22"/>
              </w:rPr>
            </w:pPr>
            <w:r w:rsidRPr="0076290B">
              <w:rPr>
                <w:rFonts w:ascii="Book Antiqua" w:hAnsi="Book Antiqua" w:cs="Arial"/>
                <w:b/>
                <w:bCs/>
                <w:sz w:val="22"/>
                <w:szCs w:val="22"/>
              </w:rPr>
              <w:t xml:space="preserve">38.4 </w:t>
            </w:r>
            <w:r w:rsidRPr="0076290B">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10D79B2C" w14:textId="77777777" w:rsidR="00A317A2" w:rsidRPr="0076290B" w:rsidRDefault="00A317A2" w:rsidP="00A317A2">
            <w:pPr>
              <w:ind w:left="612" w:hanging="720"/>
              <w:jc w:val="both"/>
              <w:rPr>
                <w:rFonts w:ascii="Book Antiqua" w:hAnsi="Book Antiqua" w:cs="Arial"/>
                <w:b/>
                <w:bCs/>
                <w:sz w:val="22"/>
                <w:szCs w:val="22"/>
              </w:rPr>
            </w:pPr>
          </w:p>
        </w:tc>
      </w:tr>
      <w:tr w:rsidR="00A317A2" w:rsidRPr="0076290B" w14:paraId="5AE832B3" w14:textId="77777777" w:rsidTr="00696991">
        <w:tc>
          <w:tcPr>
            <w:tcW w:w="568" w:type="dxa"/>
            <w:tcBorders>
              <w:right w:val="single" w:sz="4" w:space="0" w:color="auto"/>
            </w:tcBorders>
          </w:tcPr>
          <w:p w14:paraId="5AD208D7"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39</w:t>
            </w:r>
          </w:p>
        </w:tc>
        <w:tc>
          <w:tcPr>
            <w:tcW w:w="7787" w:type="dxa"/>
            <w:tcBorders>
              <w:left w:val="nil"/>
            </w:tcBorders>
          </w:tcPr>
          <w:p w14:paraId="0181EF1E" w14:textId="77777777" w:rsidR="00A317A2" w:rsidRPr="0076290B" w:rsidRDefault="00A317A2" w:rsidP="00A317A2">
            <w:pPr>
              <w:ind w:left="612" w:hanging="720"/>
              <w:jc w:val="both"/>
              <w:rPr>
                <w:rFonts w:ascii="Book Antiqua" w:hAnsi="Book Antiqua" w:cs="Arial"/>
                <w:b/>
                <w:bCs/>
                <w:sz w:val="22"/>
                <w:szCs w:val="22"/>
              </w:rPr>
            </w:pPr>
            <w:r w:rsidRPr="0076290B">
              <w:rPr>
                <w:rFonts w:ascii="Book Antiqua" w:hAnsi="Book Antiqua" w:cs="Arial"/>
                <w:b/>
                <w:bCs/>
                <w:sz w:val="22"/>
                <w:szCs w:val="22"/>
              </w:rPr>
              <w:t xml:space="preserve">  Replace the existing Provision GCC 39 as below:</w:t>
            </w:r>
          </w:p>
          <w:p w14:paraId="70BEFBB5" w14:textId="77777777" w:rsidR="00A317A2" w:rsidRPr="0076290B" w:rsidRDefault="00A317A2" w:rsidP="00A317A2">
            <w:pPr>
              <w:ind w:left="612" w:hanging="720"/>
              <w:jc w:val="both"/>
              <w:rPr>
                <w:rFonts w:ascii="Book Antiqua" w:hAnsi="Book Antiqua" w:cs="Arial"/>
                <w:b/>
                <w:bCs/>
                <w:sz w:val="22"/>
                <w:szCs w:val="22"/>
              </w:rPr>
            </w:pPr>
          </w:p>
          <w:p w14:paraId="69CB363B" w14:textId="77777777" w:rsidR="00A317A2" w:rsidRPr="0076290B" w:rsidRDefault="00A317A2" w:rsidP="00A317A2">
            <w:pPr>
              <w:pStyle w:val="Default"/>
              <w:ind w:left="706" w:hanging="706"/>
              <w:rPr>
                <w:rFonts w:cs="Arial"/>
                <w:b/>
                <w:bCs/>
                <w:sz w:val="22"/>
                <w:szCs w:val="22"/>
              </w:rPr>
            </w:pPr>
            <w:r w:rsidRPr="0076290B">
              <w:rPr>
                <w:rFonts w:cs="Arial"/>
                <w:b/>
                <w:bCs/>
                <w:sz w:val="22"/>
                <w:szCs w:val="22"/>
              </w:rPr>
              <w:t xml:space="preserve">39. </w:t>
            </w:r>
            <w:r w:rsidRPr="0076290B">
              <w:rPr>
                <w:rFonts w:cs="Arial"/>
                <w:b/>
                <w:bCs/>
                <w:sz w:val="22"/>
                <w:szCs w:val="22"/>
              </w:rPr>
              <w:tab/>
              <w:t>Arbitration</w:t>
            </w:r>
          </w:p>
          <w:p w14:paraId="33EC54F8" w14:textId="77777777" w:rsidR="00A317A2" w:rsidRPr="0076290B" w:rsidRDefault="00A317A2" w:rsidP="00A317A2">
            <w:pPr>
              <w:pStyle w:val="Default"/>
              <w:ind w:left="706" w:hanging="706"/>
              <w:rPr>
                <w:rFonts w:cs="Arial"/>
                <w:sz w:val="22"/>
                <w:szCs w:val="22"/>
              </w:rPr>
            </w:pPr>
          </w:p>
          <w:p w14:paraId="0C847847"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39.1 </w:t>
            </w:r>
            <w:r w:rsidRPr="0076290B">
              <w:rPr>
                <w:rFonts w:ascii="Book Antiqua" w:hAnsi="Book Antiqua" w:cs="Arial"/>
                <w:sz w:val="22"/>
                <w:szCs w:val="22"/>
              </w:rPr>
              <w:tab/>
              <w:t xml:space="preserve">The arbitration shall be conducted by a sole arbitrator in case the amount of claim is less than Rs. 25 Crore and by </w:t>
            </w:r>
            <w:proofErr w:type="gramStart"/>
            <w:r w:rsidRPr="0076290B">
              <w:rPr>
                <w:rFonts w:ascii="Book Antiqua" w:hAnsi="Book Antiqua" w:cs="Arial"/>
                <w:sz w:val="22"/>
                <w:szCs w:val="22"/>
              </w:rPr>
              <w:t>three member</w:t>
            </w:r>
            <w:proofErr w:type="gramEnd"/>
            <w:r w:rsidRPr="0076290B">
              <w:rPr>
                <w:rFonts w:ascii="Book Antiqua" w:hAnsi="Book Antiqua" w:cs="Arial"/>
                <w:sz w:val="22"/>
                <w:szCs w:val="22"/>
              </w:rPr>
              <w:t xml:space="preserve"> arbitral tribunal in case the amount of claim is greater than Rs. 25 Crore.</w:t>
            </w:r>
          </w:p>
          <w:p w14:paraId="5106E886" w14:textId="77777777" w:rsidR="00A317A2" w:rsidRPr="0076290B" w:rsidRDefault="00A317A2" w:rsidP="00A317A2">
            <w:pPr>
              <w:ind w:left="706" w:hanging="706"/>
              <w:jc w:val="both"/>
              <w:rPr>
                <w:rFonts w:ascii="Book Antiqua" w:hAnsi="Book Antiqua" w:cs="Arial"/>
                <w:sz w:val="22"/>
                <w:szCs w:val="22"/>
              </w:rPr>
            </w:pPr>
          </w:p>
          <w:p w14:paraId="11134761" w14:textId="77777777" w:rsidR="00A317A2" w:rsidRPr="0076290B" w:rsidRDefault="00A317A2" w:rsidP="00A317A2">
            <w:pPr>
              <w:ind w:left="706" w:hanging="706"/>
              <w:jc w:val="both"/>
              <w:rPr>
                <w:rFonts w:ascii="Book Antiqua" w:hAnsi="Book Antiqua" w:cs="Arial"/>
                <w:sz w:val="22"/>
                <w:szCs w:val="22"/>
                <w:u w:val="single"/>
              </w:rPr>
            </w:pPr>
            <w:r w:rsidRPr="0076290B">
              <w:rPr>
                <w:rFonts w:ascii="Book Antiqua" w:hAnsi="Book Antiqua" w:cs="Arial"/>
                <w:sz w:val="22"/>
                <w:szCs w:val="22"/>
              </w:rPr>
              <w:tab/>
            </w:r>
            <w:r w:rsidRPr="0076290B">
              <w:rPr>
                <w:rFonts w:ascii="Book Antiqua" w:hAnsi="Book Antiqua" w:cs="Arial"/>
                <w:sz w:val="22"/>
                <w:szCs w:val="22"/>
                <w:u w:val="single"/>
              </w:rPr>
              <w:t>Sole Arbitration</w:t>
            </w:r>
          </w:p>
          <w:p w14:paraId="2BA620E4" w14:textId="77777777" w:rsidR="00A317A2" w:rsidRPr="0076290B" w:rsidRDefault="00A317A2" w:rsidP="00A317A2">
            <w:pPr>
              <w:ind w:left="706" w:hanging="706"/>
              <w:jc w:val="both"/>
              <w:rPr>
                <w:rFonts w:ascii="Book Antiqua" w:hAnsi="Book Antiqua" w:cs="Arial"/>
                <w:sz w:val="22"/>
                <w:szCs w:val="22"/>
              </w:rPr>
            </w:pPr>
          </w:p>
          <w:p w14:paraId="1F489DB3"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ab/>
              <w:t xml:space="preserve">The sole Arbitrator shall be chosen from a panel of </w:t>
            </w:r>
            <w:proofErr w:type="spellStart"/>
            <w:r w:rsidRPr="0076290B">
              <w:rPr>
                <w:rFonts w:ascii="Book Antiqua" w:hAnsi="Book Antiqua" w:cs="Arial"/>
                <w:sz w:val="22"/>
                <w:szCs w:val="22"/>
              </w:rPr>
              <w:t>empanelled</w:t>
            </w:r>
            <w:proofErr w:type="spellEnd"/>
            <w:r w:rsidRPr="0076290B">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76290B">
              <w:rPr>
                <w:rFonts w:ascii="Book Antiqua" w:hAnsi="Book Antiqua" w:cs="Arial"/>
                <w:sz w:val="22"/>
                <w:szCs w:val="22"/>
              </w:rPr>
              <w:t>the  choice</w:t>
            </w:r>
            <w:proofErr w:type="gramEnd"/>
            <w:r w:rsidRPr="0076290B">
              <w:rPr>
                <w:rFonts w:ascii="Book Antiqua" w:hAnsi="Book Antiqua" w:cs="Arial"/>
                <w:sz w:val="22"/>
                <w:szCs w:val="22"/>
              </w:rPr>
              <w:t xml:space="preserve"> of sole Arbitrator shall be governed by the amount of claim in the following manner:</w:t>
            </w:r>
          </w:p>
          <w:p w14:paraId="3FD6B1D2" w14:textId="77777777" w:rsidR="00A317A2" w:rsidRPr="0076290B" w:rsidRDefault="00A317A2" w:rsidP="00A317A2">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A317A2" w:rsidRPr="0076290B"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A317A2" w:rsidRPr="0076290B" w:rsidRDefault="00A317A2" w:rsidP="00A317A2">
                  <w:pPr>
                    <w:jc w:val="both"/>
                    <w:rPr>
                      <w:rFonts w:ascii="Book Antiqua" w:hAnsi="Book Antiqua" w:cs="Arial"/>
                      <w:sz w:val="22"/>
                      <w:szCs w:val="22"/>
                    </w:rPr>
                  </w:pPr>
                  <w:proofErr w:type="spellStart"/>
                  <w:r w:rsidRPr="0076290B">
                    <w:rPr>
                      <w:rFonts w:ascii="Book Antiqua" w:hAnsi="Book Antiqua" w:cs="Arial"/>
                      <w:sz w:val="22"/>
                      <w:szCs w:val="22"/>
                    </w:rPr>
                    <w:t>Sl</w:t>
                  </w:r>
                  <w:proofErr w:type="spellEnd"/>
                  <w:r w:rsidRPr="0076290B">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 Work Experience/</w:t>
                  </w:r>
                </w:p>
                <w:p w14:paraId="369DAD04"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Qualifications  </w:t>
                  </w:r>
                </w:p>
              </w:tc>
            </w:tr>
            <w:tr w:rsidR="00A317A2" w:rsidRPr="0076290B"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Sole arbitrator-Retired Senior Executives of PSUs other than POWERGRID/Retired Distt Judges/ High Court Judges. </w:t>
                  </w:r>
                </w:p>
              </w:tc>
            </w:tr>
            <w:tr w:rsidR="00A317A2" w:rsidRPr="0076290B"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Sole arbitrator- Retired High Court/Supreme </w:t>
                  </w:r>
                  <w:proofErr w:type="gramStart"/>
                  <w:r w:rsidRPr="0076290B">
                    <w:rPr>
                      <w:rFonts w:ascii="Book Antiqua" w:hAnsi="Book Antiqua" w:cs="Arial"/>
                      <w:sz w:val="22"/>
                      <w:szCs w:val="22"/>
                    </w:rPr>
                    <w:t>Court  Judges</w:t>
                  </w:r>
                  <w:proofErr w:type="gramEnd"/>
                </w:p>
              </w:tc>
            </w:tr>
          </w:tbl>
          <w:p w14:paraId="62A1E4FD" w14:textId="77777777" w:rsidR="00A317A2" w:rsidRPr="0076290B" w:rsidRDefault="00A317A2" w:rsidP="00A317A2">
            <w:pPr>
              <w:ind w:left="706" w:hanging="706"/>
              <w:jc w:val="both"/>
              <w:rPr>
                <w:rFonts w:ascii="Book Antiqua" w:hAnsi="Book Antiqua" w:cs="Arial"/>
                <w:sz w:val="22"/>
                <w:szCs w:val="22"/>
              </w:rPr>
            </w:pPr>
          </w:p>
          <w:p w14:paraId="77DAAE86" w14:textId="77777777" w:rsidR="00A317A2" w:rsidRPr="0076290B" w:rsidRDefault="00A317A2" w:rsidP="00A317A2">
            <w:pPr>
              <w:pStyle w:val="Default"/>
              <w:ind w:left="1156" w:hanging="450"/>
              <w:jc w:val="both"/>
              <w:rPr>
                <w:rFonts w:cs="Arial"/>
                <w:sz w:val="22"/>
                <w:szCs w:val="22"/>
              </w:rPr>
            </w:pPr>
            <w:r w:rsidRPr="0076290B">
              <w:rPr>
                <w:rFonts w:cs="Arial"/>
                <w:sz w:val="22"/>
                <w:szCs w:val="22"/>
              </w:rPr>
              <w:t>(a)</w:t>
            </w:r>
            <w:r w:rsidRPr="0076290B">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A317A2" w:rsidRPr="0076290B" w:rsidRDefault="00A317A2" w:rsidP="00A317A2">
            <w:pPr>
              <w:pStyle w:val="Default"/>
              <w:ind w:left="1156" w:hanging="450"/>
              <w:jc w:val="both"/>
              <w:rPr>
                <w:rFonts w:cs="Arial"/>
                <w:sz w:val="22"/>
                <w:szCs w:val="22"/>
              </w:rPr>
            </w:pPr>
          </w:p>
          <w:p w14:paraId="3E5C3189" w14:textId="77777777" w:rsidR="00A317A2" w:rsidRPr="0076290B" w:rsidRDefault="00A317A2" w:rsidP="00A317A2">
            <w:pPr>
              <w:ind w:left="1156" w:hanging="450"/>
              <w:jc w:val="both"/>
              <w:rPr>
                <w:rFonts w:ascii="Book Antiqua" w:hAnsi="Book Antiqua" w:cs="Arial"/>
                <w:sz w:val="22"/>
                <w:szCs w:val="22"/>
              </w:rPr>
            </w:pPr>
            <w:r w:rsidRPr="0076290B">
              <w:rPr>
                <w:rFonts w:ascii="Book Antiqua" w:hAnsi="Book Antiqua" w:cs="Arial"/>
                <w:sz w:val="22"/>
                <w:szCs w:val="22"/>
              </w:rPr>
              <w:lastRenderedPageBreak/>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A317A2" w:rsidRPr="0076290B" w:rsidRDefault="00A317A2" w:rsidP="00A317A2">
            <w:pPr>
              <w:ind w:left="706" w:hanging="706"/>
              <w:jc w:val="both"/>
              <w:rPr>
                <w:rFonts w:ascii="Book Antiqua" w:hAnsi="Book Antiqua" w:cs="Arial"/>
                <w:sz w:val="22"/>
                <w:szCs w:val="22"/>
              </w:rPr>
            </w:pPr>
          </w:p>
          <w:p w14:paraId="00650668"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A317A2" w:rsidRPr="0076290B" w:rsidRDefault="00A317A2" w:rsidP="00A317A2">
            <w:pPr>
              <w:ind w:left="706" w:hanging="706"/>
              <w:jc w:val="both"/>
              <w:rPr>
                <w:rFonts w:ascii="Book Antiqua" w:hAnsi="Book Antiqua" w:cs="Arial"/>
                <w:sz w:val="22"/>
                <w:szCs w:val="22"/>
              </w:rPr>
            </w:pPr>
          </w:p>
          <w:p w14:paraId="08209790" w14:textId="51517819" w:rsidR="00A317A2" w:rsidRPr="0076290B" w:rsidRDefault="00A317A2" w:rsidP="00A317A2">
            <w:pPr>
              <w:ind w:left="706" w:hanging="706"/>
              <w:jc w:val="both"/>
              <w:rPr>
                <w:rFonts w:ascii="Book Antiqua" w:hAnsi="Book Antiqua" w:cs="Arial"/>
                <w:sz w:val="22"/>
                <w:szCs w:val="22"/>
                <w:u w:val="single"/>
              </w:rPr>
            </w:pPr>
            <w:r w:rsidRPr="0076290B">
              <w:rPr>
                <w:rFonts w:ascii="Book Antiqua" w:hAnsi="Book Antiqua" w:cs="Arial"/>
                <w:sz w:val="22"/>
                <w:szCs w:val="22"/>
              </w:rPr>
              <w:tab/>
            </w:r>
            <w:r w:rsidRPr="0076290B">
              <w:rPr>
                <w:rFonts w:ascii="Book Antiqua" w:hAnsi="Book Antiqua" w:cs="Arial"/>
                <w:sz w:val="22"/>
                <w:szCs w:val="22"/>
                <w:u w:val="single"/>
              </w:rPr>
              <w:t>Three-member arbitral tribunal</w:t>
            </w:r>
          </w:p>
          <w:p w14:paraId="656336DE" w14:textId="77777777" w:rsidR="00A317A2" w:rsidRPr="0076290B" w:rsidRDefault="00A317A2" w:rsidP="00A317A2">
            <w:pPr>
              <w:ind w:left="706" w:hanging="706"/>
              <w:jc w:val="both"/>
              <w:rPr>
                <w:rFonts w:ascii="Book Antiqua" w:hAnsi="Book Antiqua" w:cs="Arial"/>
                <w:sz w:val="22"/>
                <w:szCs w:val="22"/>
              </w:rPr>
            </w:pPr>
          </w:p>
          <w:p w14:paraId="2A3CCE66"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A317A2" w:rsidRPr="0076290B" w:rsidRDefault="00A317A2" w:rsidP="00A317A2">
            <w:pPr>
              <w:ind w:left="706" w:hanging="706"/>
              <w:jc w:val="both"/>
              <w:rPr>
                <w:rFonts w:ascii="Book Antiqua" w:hAnsi="Book Antiqua" w:cs="Arial"/>
                <w:sz w:val="22"/>
                <w:szCs w:val="22"/>
              </w:rPr>
            </w:pPr>
          </w:p>
          <w:p w14:paraId="5CACAFE3"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39.2 </w:t>
            </w:r>
            <w:r w:rsidRPr="0076290B">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A317A2" w:rsidRPr="0076290B" w:rsidRDefault="00A317A2" w:rsidP="00A317A2">
            <w:pPr>
              <w:ind w:left="706" w:hanging="706"/>
              <w:jc w:val="both"/>
              <w:rPr>
                <w:rFonts w:ascii="Book Antiqua" w:hAnsi="Book Antiqua" w:cs="Arial"/>
                <w:sz w:val="22"/>
                <w:szCs w:val="22"/>
              </w:rPr>
            </w:pPr>
          </w:p>
          <w:p w14:paraId="42098CF0"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ab/>
              <w:t xml:space="preserve">In case of Sole Arbitrator, the fees to be paid to the sole Arbitrator shall be as per the terms of empanelment in POWERGRID whereas in case of the </w:t>
            </w:r>
            <w:proofErr w:type="gramStart"/>
            <w:r w:rsidRPr="0076290B">
              <w:rPr>
                <w:rFonts w:ascii="Book Antiqua" w:hAnsi="Book Antiqua" w:cs="Arial"/>
                <w:sz w:val="22"/>
                <w:szCs w:val="22"/>
              </w:rPr>
              <w:t>three member</w:t>
            </w:r>
            <w:proofErr w:type="gramEnd"/>
            <w:r w:rsidRPr="0076290B">
              <w:rPr>
                <w:rFonts w:ascii="Book Antiqua" w:hAnsi="Book Antiqua"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370B75F" w14:textId="77777777" w:rsidR="00A317A2" w:rsidRPr="0076290B" w:rsidRDefault="00A317A2" w:rsidP="00A317A2">
            <w:pPr>
              <w:ind w:left="706" w:hanging="706"/>
              <w:jc w:val="both"/>
              <w:rPr>
                <w:rFonts w:ascii="Book Antiqua" w:hAnsi="Book Antiqua" w:cs="Arial"/>
                <w:sz w:val="22"/>
                <w:szCs w:val="22"/>
              </w:rPr>
            </w:pPr>
          </w:p>
          <w:p w14:paraId="1637655F"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39.3 </w:t>
            </w:r>
            <w:r w:rsidRPr="0076290B">
              <w:rPr>
                <w:rFonts w:cs="Arial"/>
                <w:sz w:val="22"/>
                <w:szCs w:val="22"/>
              </w:rPr>
              <w:tab/>
              <w:t xml:space="preserve">The language of the arbitration proceedings and that of the documents and communications between the parties shall be English. The arbitration shall be conducted in accordance with the provisions of the </w:t>
            </w:r>
            <w:r w:rsidRPr="0076290B">
              <w:rPr>
                <w:rFonts w:cs="Arial"/>
                <w:sz w:val="22"/>
                <w:szCs w:val="22"/>
              </w:rPr>
              <w:lastRenderedPageBreak/>
              <w:t>Indian Arbitration and Conciliation Act, 1996 or any statutory modification thereof. The venue of arbitration shall be New Delhi.</w:t>
            </w:r>
          </w:p>
          <w:p w14:paraId="6638A748" w14:textId="77777777" w:rsidR="00A317A2" w:rsidRPr="0076290B" w:rsidRDefault="00A317A2" w:rsidP="00A317A2">
            <w:pPr>
              <w:pStyle w:val="Default"/>
              <w:ind w:left="706" w:hanging="706"/>
              <w:rPr>
                <w:rFonts w:cs="Arial"/>
                <w:sz w:val="22"/>
                <w:szCs w:val="22"/>
              </w:rPr>
            </w:pPr>
          </w:p>
          <w:p w14:paraId="267650B8"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39.4 </w:t>
            </w:r>
            <w:r w:rsidRPr="0076290B">
              <w:rPr>
                <w:rFonts w:cs="Arial"/>
                <w:sz w:val="22"/>
                <w:szCs w:val="22"/>
              </w:rPr>
              <w:tab/>
              <w:t xml:space="preserve">The decision of the sole arbitrator/ </w:t>
            </w:r>
            <w:proofErr w:type="gramStart"/>
            <w:r w:rsidRPr="0076290B">
              <w:rPr>
                <w:rFonts w:cs="Arial"/>
                <w:sz w:val="22"/>
                <w:szCs w:val="22"/>
              </w:rPr>
              <w:t>the majority of</w:t>
            </w:r>
            <w:proofErr w:type="gramEnd"/>
            <w:r w:rsidRPr="0076290B">
              <w:rPr>
                <w:rFonts w:cs="Arial"/>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A317A2" w:rsidRPr="0076290B" w:rsidRDefault="00A317A2" w:rsidP="00A317A2">
            <w:pPr>
              <w:pStyle w:val="Default"/>
              <w:ind w:left="706" w:hanging="706"/>
              <w:rPr>
                <w:rFonts w:cs="Arial"/>
                <w:sz w:val="22"/>
                <w:szCs w:val="22"/>
              </w:rPr>
            </w:pPr>
          </w:p>
          <w:p w14:paraId="349F5993"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39.5 </w:t>
            </w:r>
            <w:r w:rsidRPr="0076290B">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A317A2" w:rsidRPr="0076290B" w:rsidRDefault="00A317A2" w:rsidP="00A317A2">
            <w:pPr>
              <w:pStyle w:val="Default"/>
              <w:ind w:left="706" w:hanging="706"/>
              <w:rPr>
                <w:rFonts w:cs="Arial"/>
                <w:b/>
                <w:bCs/>
                <w:sz w:val="22"/>
                <w:szCs w:val="22"/>
              </w:rPr>
            </w:pPr>
          </w:p>
          <w:p w14:paraId="0086BF5F" w14:textId="77777777" w:rsidR="00A317A2" w:rsidRPr="0076290B" w:rsidRDefault="00A317A2" w:rsidP="00A317A2">
            <w:pPr>
              <w:ind w:left="706" w:hanging="706"/>
              <w:jc w:val="both"/>
              <w:rPr>
                <w:rFonts w:ascii="Book Antiqua" w:hAnsi="Book Antiqua"/>
                <w:sz w:val="22"/>
                <w:szCs w:val="22"/>
              </w:rPr>
            </w:pPr>
            <w:r w:rsidRPr="0076290B">
              <w:rPr>
                <w:rFonts w:ascii="Book Antiqua" w:hAnsi="Book Antiqua" w:cs="Arial"/>
                <w:sz w:val="22"/>
                <w:szCs w:val="22"/>
              </w:rPr>
              <w:t xml:space="preserve">39.6 </w:t>
            </w:r>
            <w:r w:rsidRPr="0076290B">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A317A2" w:rsidRPr="0076290B" w:rsidRDefault="00A317A2" w:rsidP="00A317A2">
            <w:pPr>
              <w:ind w:left="612" w:hanging="720"/>
              <w:jc w:val="both"/>
              <w:rPr>
                <w:rFonts w:ascii="Book Antiqua" w:hAnsi="Book Antiqua" w:cs="Arial"/>
                <w:b/>
                <w:bCs/>
                <w:sz w:val="22"/>
                <w:szCs w:val="22"/>
              </w:rPr>
            </w:pPr>
          </w:p>
        </w:tc>
      </w:tr>
      <w:tr w:rsidR="00A317A2" w:rsidRPr="0076290B" w14:paraId="08A81A7F" w14:textId="77777777" w:rsidTr="00696991">
        <w:tc>
          <w:tcPr>
            <w:tcW w:w="568" w:type="dxa"/>
            <w:tcBorders>
              <w:right w:val="single" w:sz="4" w:space="0" w:color="auto"/>
            </w:tcBorders>
          </w:tcPr>
          <w:p w14:paraId="18EDEE06"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40</w:t>
            </w:r>
          </w:p>
        </w:tc>
        <w:tc>
          <w:tcPr>
            <w:tcW w:w="7787" w:type="dxa"/>
            <w:tcBorders>
              <w:left w:val="nil"/>
            </w:tcBorders>
          </w:tcPr>
          <w:p w14:paraId="40D3F765"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u w:val="single"/>
              </w:rPr>
              <w:t>Addition of new Clause GCC 40 as per following</w:t>
            </w:r>
            <w:r w:rsidRPr="0076290B">
              <w:rPr>
                <w:rFonts w:ascii="Book Antiqua" w:hAnsi="Book Antiqua" w:cs="Arial"/>
                <w:b/>
                <w:bCs/>
                <w:sz w:val="22"/>
                <w:szCs w:val="22"/>
              </w:rPr>
              <w:t>:</w:t>
            </w:r>
          </w:p>
          <w:p w14:paraId="1EC6ACBE" w14:textId="77777777" w:rsidR="00A317A2" w:rsidRPr="0076290B" w:rsidRDefault="00A317A2" w:rsidP="00A317A2">
            <w:pPr>
              <w:jc w:val="both"/>
              <w:rPr>
                <w:rFonts w:ascii="Book Antiqua" w:hAnsi="Book Antiqua" w:cs="Arial"/>
                <w:sz w:val="22"/>
                <w:szCs w:val="22"/>
                <w:u w:val="single"/>
              </w:rPr>
            </w:pPr>
          </w:p>
          <w:p w14:paraId="46DDC0B3" w14:textId="77777777" w:rsidR="00A317A2" w:rsidRPr="0076290B" w:rsidRDefault="00A317A2" w:rsidP="00A317A2">
            <w:pPr>
              <w:pStyle w:val="Default"/>
              <w:ind w:left="706" w:hanging="706"/>
              <w:jc w:val="both"/>
              <w:rPr>
                <w:rFonts w:cs="Arial"/>
                <w:b/>
                <w:bCs/>
                <w:sz w:val="22"/>
                <w:szCs w:val="22"/>
              </w:rPr>
            </w:pPr>
            <w:r w:rsidRPr="0076290B">
              <w:rPr>
                <w:rFonts w:cs="Arial"/>
                <w:b/>
                <w:bCs/>
                <w:sz w:val="22"/>
                <w:szCs w:val="22"/>
              </w:rPr>
              <w:t xml:space="preserve">40. </w:t>
            </w:r>
            <w:r w:rsidRPr="0076290B">
              <w:rPr>
                <w:rFonts w:cs="Arial"/>
                <w:b/>
                <w:bCs/>
                <w:sz w:val="22"/>
                <w:szCs w:val="22"/>
              </w:rPr>
              <w:tab/>
              <w:t>Conciliation</w:t>
            </w:r>
          </w:p>
          <w:p w14:paraId="44367E66" w14:textId="77777777" w:rsidR="00A317A2" w:rsidRPr="0076290B" w:rsidRDefault="00A317A2" w:rsidP="00A317A2">
            <w:pPr>
              <w:pStyle w:val="Default"/>
              <w:ind w:left="706" w:hanging="706"/>
              <w:jc w:val="both"/>
              <w:rPr>
                <w:rFonts w:cs="Arial"/>
                <w:sz w:val="22"/>
                <w:szCs w:val="22"/>
              </w:rPr>
            </w:pPr>
          </w:p>
          <w:p w14:paraId="799BF40E"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40.1 </w:t>
            </w:r>
            <w:r w:rsidRPr="0076290B">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A317A2" w:rsidRPr="0076290B" w:rsidRDefault="00A317A2" w:rsidP="00A317A2">
            <w:pPr>
              <w:ind w:left="706" w:hanging="706"/>
              <w:jc w:val="both"/>
              <w:rPr>
                <w:rFonts w:ascii="Book Antiqua" w:hAnsi="Book Antiqua" w:cs="Arial"/>
                <w:sz w:val="22"/>
                <w:szCs w:val="22"/>
              </w:rPr>
            </w:pPr>
          </w:p>
          <w:p w14:paraId="57061B75"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40.2 </w:t>
            </w:r>
            <w:r w:rsidRPr="0076290B">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A317A2" w:rsidRPr="0076290B" w:rsidRDefault="00A317A2" w:rsidP="00A317A2">
            <w:pPr>
              <w:ind w:left="706" w:hanging="706"/>
              <w:jc w:val="both"/>
              <w:rPr>
                <w:rFonts w:ascii="Book Antiqua" w:hAnsi="Book Antiqua" w:cs="Arial"/>
                <w:sz w:val="22"/>
                <w:szCs w:val="22"/>
              </w:rPr>
            </w:pPr>
          </w:p>
          <w:p w14:paraId="74583865"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40.2.1 </w:t>
            </w:r>
            <w:r w:rsidRPr="0076290B">
              <w:rPr>
                <w:rFonts w:cs="Arial"/>
                <w:sz w:val="22"/>
                <w:szCs w:val="22"/>
              </w:rPr>
              <w:tab/>
              <w:t xml:space="preserve">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w:t>
            </w:r>
            <w:proofErr w:type="gramStart"/>
            <w:r w:rsidRPr="0076290B">
              <w:rPr>
                <w:rFonts w:cs="Arial"/>
                <w:sz w:val="22"/>
                <w:szCs w:val="22"/>
              </w:rPr>
              <w:t>time period</w:t>
            </w:r>
            <w:proofErr w:type="gramEnd"/>
            <w:r w:rsidRPr="0076290B">
              <w:rPr>
                <w:rFonts w:cs="Arial"/>
                <w:sz w:val="22"/>
                <w:szCs w:val="22"/>
              </w:rPr>
              <w:t xml:space="preserve"> may be extended at the discretion of Conciliation Committee </w:t>
            </w:r>
            <w:r w:rsidRPr="0076290B">
              <w:rPr>
                <w:rFonts w:cs="Arial"/>
                <w:sz w:val="22"/>
                <w:szCs w:val="22"/>
              </w:rPr>
              <w:lastRenderedPageBreak/>
              <w:t>(with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77786829" w14:textId="77777777" w:rsidR="00A317A2" w:rsidRPr="0076290B" w:rsidRDefault="00A317A2" w:rsidP="00A317A2">
            <w:pPr>
              <w:pStyle w:val="Default"/>
              <w:ind w:left="706" w:hanging="706"/>
              <w:jc w:val="both"/>
              <w:rPr>
                <w:rFonts w:cs="Arial"/>
                <w:sz w:val="22"/>
                <w:szCs w:val="22"/>
              </w:rPr>
            </w:pPr>
          </w:p>
          <w:p w14:paraId="6140D545"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40.2.2 </w:t>
            </w:r>
            <w:r w:rsidRPr="0076290B">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A317A2" w:rsidRPr="0076290B" w:rsidRDefault="00A317A2" w:rsidP="00A317A2">
            <w:pPr>
              <w:pStyle w:val="Default"/>
              <w:ind w:left="706" w:hanging="706"/>
              <w:jc w:val="both"/>
              <w:rPr>
                <w:rFonts w:cs="Arial"/>
                <w:sz w:val="22"/>
                <w:szCs w:val="22"/>
              </w:rPr>
            </w:pPr>
          </w:p>
          <w:p w14:paraId="080C8125"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40.2.3 </w:t>
            </w:r>
            <w:r w:rsidRPr="0076290B">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62C32E7F" w14:textId="77777777" w:rsidR="00A317A2" w:rsidRPr="0076290B" w:rsidRDefault="00A317A2" w:rsidP="00A317A2">
            <w:pPr>
              <w:pStyle w:val="Default"/>
              <w:ind w:left="706" w:hanging="706"/>
              <w:jc w:val="both"/>
              <w:rPr>
                <w:rFonts w:cs="Arial"/>
                <w:sz w:val="22"/>
                <w:szCs w:val="22"/>
              </w:rPr>
            </w:pPr>
          </w:p>
          <w:p w14:paraId="74DBB7F8" w14:textId="77777777" w:rsidR="00A317A2" w:rsidRPr="0076290B" w:rsidRDefault="00A317A2" w:rsidP="00A317A2">
            <w:pPr>
              <w:pStyle w:val="Default"/>
              <w:ind w:left="706" w:hanging="706"/>
              <w:jc w:val="both"/>
              <w:rPr>
                <w:rFonts w:cs="Arial"/>
                <w:sz w:val="22"/>
                <w:szCs w:val="22"/>
              </w:rPr>
            </w:pPr>
            <w:r w:rsidRPr="0076290B">
              <w:rPr>
                <w:rFonts w:cs="Arial"/>
                <w:sz w:val="22"/>
                <w:szCs w:val="22"/>
              </w:rPr>
              <w:t xml:space="preserve">40.3 </w:t>
            </w:r>
            <w:r w:rsidRPr="0076290B">
              <w:rPr>
                <w:rFonts w:cs="Arial"/>
                <w:sz w:val="22"/>
                <w:szCs w:val="22"/>
              </w:rPr>
              <w:tab/>
              <w:t>The procedure of CCIE shall not be treated as alternate arbitration proceedings where both parties come with Statement of claims/</w:t>
            </w:r>
            <w:proofErr w:type="spellStart"/>
            <w:r w:rsidRPr="0076290B">
              <w:rPr>
                <w:rFonts w:cs="Arial"/>
                <w:sz w:val="22"/>
                <w:szCs w:val="22"/>
              </w:rPr>
              <w:t>defence</w:t>
            </w:r>
            <w:proofErr w:type="spellEnd"/>
            <w:r w:rsidRPr="0076290B">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76290B">
              <w:rPr>
                <w:rFonts w:cs="Arial"/>
                <w:sz w:val="22"/>
                <w:szCs w:val="22"/>
              </w:rPr>
              <w:t>with regard to</w:t>
            </w:r>
            <w:proofErr w:type="gramEnd"/>
            <w:r w:rsidRPr="0076290B">
              <w:rPr>
                <w:rFonts w:cs="Arial"/>
                <w:sz w:val="22"/>
                <w:szCs w:val="22"/>
              </w:rPr>
              <w:t xml:space="preserve"> their respective stance and view the exercise in the spirit of conciliation / settlement.</w:t>
            </w:r>
          </w:p>
          <w:p w14:paraId="2C2D8C46" w14:textId="77777777" w:rsidR="00A317A2" w:rsidRPr="0076290B" w:rsidRDefault="00A317A2" w:rsidP="00A317A2">
            <w:pPr>
              <w:pStyle w:val="Default"/>
              <w:ind w:left="706" w:hanging="706"/>
              <w:jc w:val="both"/>
              <w:rPr>
                <w:rFonts w:cs="Arial"/>
                <w:sz w:val="22"/>
                <w:szCs w:val="22"/>
              </w:rPr>
            </w:pPr>
          </w:p>
          <w:p w14:paraId="6A6B118C"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t xml:space="preserve">40.4 </w:t>
            </w:r>
            <w:r w:rsidRPr="0076290B">
              <w:rPr>
                <w:rFonts w:ascii="Book Antiqua" w:hAnsi="Book Antiqua" w:cs="Arial"/>
                <w:sz w:val="22"/>
                <w:szCs w:val="22"/>
              </w:rPr>
              <w:tab/>
              <w:t>The Standard Operating Procedure for the conciliation mechanism shall be as follows:</w:t>
            </w:r>
          </w:p>
          <w:p w14:paraId="288D29F0" w14:textId="77777777" w:rsidR="00A317A2" w:rsidRPr="0076290B" w:rsidRDefault="00A317A2" w:rsidP="00A317A2">
            <w:pPr>
              <w:ind w:left="706" w:hanging="706"/>
              <w:jc w:val="both"/>
              <w:rPr>
                <w:rFonts w:ascii="Book Antiqua" w:hAnsi="Book Antiqua" w:cs="Arial"/>
                <w:sz w:val="22"/>
                <w:szCs w:val="22"/>
              </w:rPr>
            </w:pPr>
          </w:p>
          <w:p w14:paraId="4A8E9C40" w14:textId="77777777" w:rsidR="00A317A2" w:rsidRPr="0076290B" w:rsidRDefault="00A317A2" w:rsidP="00A317A2">
            <w:pPr>
              <w:ind w:left="1126" w:hanging="422"/>
              <w:jc w:val="both"/>
              <w:rPr>
                <w:rFonts w:ascii="Book Antiqua" w:hAnsi="Book Antiqua" w:cs="Arial"/>
                <w:sz w:val="22"/>
                <w:szCs w:val="22"/>
              </w:rPr>
            </w:pPr>
            <w:proofErr w:type="spellStart"/>
            <w:r w:rsidRPr="0076290B">
              <w:rPr>
                <w:rFonts w:ascii="Book Antiqua" w:hAnsi="Book Antiqua" w:cs="Arial"/>
                <w:sz w:val="22"/>
                <w:szCs w:val="22"/>
              </w:rPr>
              <w:t>i</w:t>
            </w:r>
            <w:proofErr w:type="spellEnd"/>
            <w:r w:rsidRPr="0076290B">
              <w:rPr>
                <w:rFonts w:ascii="Book Antiqua" w:hAnsi="Book Antiqua" w:cs="Arial"/>
                <w:sz w:val="22"/>
                <w:szCs w:val="22"/>
              </w:rPr>
              <w:t xml:space="preserve">) </w:t>
            </w:r>
            <w:r w:rsidRPr="0076290B">
              <w:rPr>
                <w:rFonts w:ascii="Book Antiqua" w:hAnsi="Book Antiqua"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A317A2" w:rsidRPr="0076290B" w:rsidRDefault="00A317A2" w:rsidP="00A317A2">
            <w:pPr>
              <w:ind w:left="1126" w:hanging="422"/>
              <w:jc w:val="both"/>
              <w:rPr>
                <w:rFonts w:ascii="Book Antiqua" w:hAnsi="Book Antiqua" w:cs="Arial"/>
                <w:sz w:val="22"/>
                <w:szCs w:val="22"/>
              </w:rPr>
            </w:pPr>
          </w:p>
          <w:p w14:paraId="7FDF58FA" w14:textId="77777777" w:rsidR="00A317A2" w:rsidRPr="0076290B" w:rsidRDefault="00A317A2" w:rsidP="00A317A2">
            <w:pPr>
              <w:ind w:left="1126" w:hanging="422"/>
              <w:jc w:val="both"/>
              <w:rPr>
                <w:rFonts w:ascii="Book Antiqua" w:hAnsi="Book Antiqua" w:cs="Arial"/>
                <w:sz w:val="22"/>
                <w:szCs w:val="22"/>
              </w:rPr>
            </w:pPr>
            <w:r w:rsidRPr="0076290B">
              <w:rPr>
                <w:rFonts w:ascii="Book Antiqua" w:hAnsi="Book Antiqua" w:cs="Arial"/>
                <w:sz w:val="22"/>
                <w:szCs w:val="22"/>
              </w:rPr>
              <w:t xml:space="preserve">ii) </w:t>
            </w:r>
            <w:r w:rsidRPr="0076290B">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36657BFC" w14:textId="77777777" w:rsidR="00A317A2" w:rsidRPr="0076290B" w:rsidRDefault="00A317A2" w:rsidP="00A317A2">
            <w:pPr>
              <w:ind w:left="1126" w:hanging="422"/>
              <w:jc w:val="both"/>
              <w:rPr>
                <w:rFonts w:ascii="Book Antiqua" w:hAnsi="Book Antiqua" w:cs="Arial"/>
                <w:sz w:val="22"/>
                <w:szCs w:val="22"/>
              </w:rPr>
            </w:pPr>
          </w:p>
          <w:p w14:paraId="6E52547A" w14:textId="77777777" w:rsidR="00A317A2" w:rsidRPr="0076290B" w:rsidRDefault="00A317A2" w:rsidP="00A317A2">
            <w:pPr>
              <w:ind w:left="1126" w:hanging="422"/>
              <w:jc w:val="both"/>
              <w:rPr>
                <w:rFonts w:ascii="Book Antiqua" w:hAnsi="Book Antiqua" w:cs="Arial"/>
                <w:sz w:val="22"/>
                <w:szCs w:val="22"/>
              </w:rPr>
            </w:pPr>
            <w:r w:rsidRPr="0076290B">
              <w:rPr>
                <w:rFonts w:ascii="Book Antiqua" w:hAnsi="Book Antiqua" w:cs="Arial"/>
                <w:sz w:val="22"/>
                <w:szCs w:val="22"/>
              </w:rPr>
              <w:t xml:space="preserve">iii) </w:t>
            </w:r>
            <w:r w:rsidRPr="0076290B">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w:t>
            </w:r>
            <w:proofErr w:type="gramStart"/>
            <w:r w:rsidRPr="0076290B">
              <w:rPr>
                <w:rFonts w:ascii="Book Antiqua" w:hAnsi="Book Antiqua" w:cs="Arial"/>
                <w:sz w:val="22"/>
                <w:szCs w:val="22"/>
              </w:rPr>
              <w:lastRenderedPageBreak/>
              <w:t>load</w:t>
            </w:r>
            <w:proofErr w:type="gramEnd"/>
            <w:r w:rsidRPr="0076290B">
              <w:rPr>
                <w:rFonts w:ascii="Book Antiqua" w:hAnsi="Book Antiqua" w:cs="Arial"/>
                <w:sz w:val="22"/>
                <w:szCs w:val="22"/>
              </w:rPr>
              <w:t xml:space="preserve"> or any other reason as maintained by Central Electricity Authority (CEA). </w:t>
            </w:r>
          </w:p>
          <w:p w14:paraId="677FB5AB" w14:textId="77777777" w:rsidR="00A317A2" w:rsidRPr="0076290B" w:rsidRDefault="00A317A2" w:rsidP="00A317A2">
            <w:pPr>
              <w:ind w:left="1126" w:hanging="422"/>
              <w:jc w:val="both"/>
              <w:rPr>
                <w:rFonts w:ascii="Book Antiqua" w:hAnsi="Book Antiqua" w:cs="Arial"/>
                <w:sz w:val="22"/>
                <w:szCs w:val="22"/>
              </w:rPr>
            </w:pPr>
          </w:p>
          <w:p w14:paraId="296949F3" w14:textId="77777777" w:rsidR="00A317A2" w:rsidRPr="0076290B" w:rsidRDefault="00A317A2" w:rsidP="00A317A2">
            <w:pPr>
              <w:ind w:left="1126" w:hanging="422"/>
              <w:jc w:val="both"/>
              <w:rPr>
                <w:rFonts w:ascii="Book Antiqua" w:hAnsi="Book Antiqua" w:cs="Arial"/>
                <w:sz w:val="22"/>
                <w:szCs w:val="22"/>
              </w:rPr>
            </w:pPr>
            <w:r w:rsidRPr="0076290B">
              <w:rPr>
                <w:rFonts w:ascii="Book Antiqua" w:hAnsi="Book Antiqua" w:cs="Arial"/>
                <w:sz w:val="22"/>
                <w:szCs w:val="22"/>
              </w:rPr>
              <w:t xml:space="preserve">iv) </w:t>
            </w:r>
            <w:r w:rsidRPr="0076290B">
              <w:rPr>
                <w:rFonts w:ascii="Book Antiqua" w:hAnsi="Book Antiqua" w:cs="Arial"/>
                <w:sz w:val="22"/>
                <w:szCs w:val="22"/>
              </w:rPr>
              <w:tab/>
              <w:t>The Conciliation process shall be conducted     under Part III of the Arbitration and Conciliation Act, 1996.</w:t>
            </w:r>
          </w:p>
          <w:p w14:paraId="4746A72C" w14:textId="77777777" w:rsidR="00A317A2" w:rsidRPr="0076290B" w:rsidRDefault="00A317A2" w:rsidP="00A317A2">
            <w:pPr>
              <w:ind w:left="1126" w:hanging="422"/>
              <w:jc w:val="both"/>
              <w:rPr>
                <w:rFonts w:ascii="Book Antiqua" w:hAnsi="Book Antiqua" w:cs="Arial"/>
                <w:sz w:val="22"/>
                <w:szCs w:val="22"/>
              </w:rPr>
            </w:pPr>
          </w:p>
          <w:p w14:paraId="7C883027" w14:textId="77777777" w:rsidR="00A317A2" w:rsidRPr="0076290B" w:rsidRDefault="00A317A2" w:rsidP="00A317A2">
            <w:pPr>
              <w:ind w:left="1126" w:hanging="422"/>
              <w:jc w:val="both"/>
              <w:rPr>
                <w:rFonts w:ascii="Book Antiqua" w:hAnsi="Book Antiqua" w:cs="Arial"/>
                <w:sz w:val="22"/>
                <w:szCs w:val="22"/>
              </w:rPr>
            </w:pPr>
            <w:r w:rsidRPr="0076290B">
              <w:rPr>
                <w:rFonts w:ascii="Book Antiqua" w:hAnsi="Book Antiqua" w:cs="Arial"/>
                <w:sz w:val="22"/>
                <w:szCs w:val="22"/>
              </w:rPr>
              <w:t xml:space="preserve">v) </w:t>
            </w:r>
            <w:r w:rsidRPr="0076290B">
              <w:rPr>
                <w:rFonts w:ascii="Book Antiqua" w:hAnsi="Book Antiqua" w:cs="Arial"/>
                <w:sz w:val="22"/>
                <w:szCs w:val="22"/>
              </w:rPr>
              <w:tab/>
              <w:t xml:space="preserve">The Conciliation Committee would either be able to resolve and settle the dispute(s) between the parties, or the process may fail. </w:t>
            </w:r>
          </w:p>
          <w:p w14:paraId="0FAC3AF6" w14:textId="77777777" w:rsidR="00A317A2" w:rsidRPr="0076290B" w:rsidRDefault="00A317A2" w:rsidP="00A317A2">
            <w:pPr>
              <w:ind w:left="1126" w:hanging="422"/>
              <w:jc w:val="both"/>
              <w:rPr>
                <w:rFonts w:ascii="Book Antiqua" w:hAnsi="Book Antiqua" w:cs="Arial"/>
                <w:sz w:val="22"/>
                <w:szCs w:val="22"/>
              </w:rPr>
            </w:pPr>
          </w:p>
          <w:p w14:paraId="5D5EAD55" w14:textId="77777777" w:rsidR="00A317A2" w:rsidRPr="0076290B" w:rsidRDefault="00A317A2" w:rsidP="00A317A2">
            <w:pPr>
              <w:ind w:left="1126" w:hanging="422"/>
              <w:jc w:val="both"/>
              <w:rPr>
                <w:rFonts w:ascii="Book Antiqua" w:hAnsi="Book Antiqua" w:cs="Arial"/>
                <w:sz w:val="22"/>
                <w:szCs w:val="22"/>
              </w:rPr>
            </w:pPr>
            <w:r w:rsidRPr="0076290B">
              <w:rPr>
                <w:rFonts w:ascii="Book Antiqua" w:hAnsi="Book Antiqua" w:cs="Arial"/>
                <w:sz w:val="22"/>
                <w:szCs w:val="22"/>
              </w:rPr>
              <w:t xml:space="preserve">vi) </w:t>
            </w:r>
            <w:r w:rsidRPr="0076290B">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142C780A" w14:textId="77777777" w:rsidR="00A317A2" w:rsidRPr="0076290B" w:rsidRDefault="00A317A2" w:rsidP="00A317A2">
            <w:pPr>
              <w:ind w:left="1126"/>
              <w:jc w:val="both"/>
              <w:rPr>
                <w:rFonts w:ascii="Book Antiqua" w:hAnsi="Book Antiqua" w:cs="Arial"/>
                <w:sz w:val="22"/>
                <w:szCs w:val="22"/>
              </w:rPr>
            </w:pPr>
          </w:p>
          <w:p w14:paraId="0905C92A" w14:textId="77777777" w:rsidR="00A317A2" w:rsidRPr="0076290B" w:rsidRDefault="00A317A2" w:rsidP="00A317A2">
            <w:pPr>
              <w:ind w:left="1126" w:hanging="422"/>
              <w:jc w:val="both"/>
              <w:rPr>
                <w:rFonts w:ascii="Book Antiqua" w:hAnsi="Book Antiqua" w:cs="Arial"/>
                <w:sz w:val="22"/>
                <w:szCs w:val="22"/>
              </w:rPr>
            </w:pPr>
            <w:r w:rsidRPr="0076290B">
              <w:rPr>
                <w:rFonts w:ascii="Book Antiqua" w:hAnsi="Book Antiqua" w:cs="Arial"/>
                <w:sz w:val="22"/>
                <w:szCs w:val="22"/>
              </w:rPr>
              <w:t>vii)</w:t>
            </w:r>
            <w:r w:rsidRPr="0076290B">
              <w:rPr>
                <w:rFonts w:ascii="Book Antiqua" w:hAnsi="Book Antiqua" w:cs="Arial"/>
                <w:sz w:val="22"/>
                <w:szCs w:val="22"/>
              </w:rPr>
              <w:tab/>
              <w:t xml:space="preserve">After successful conclusion of Conciliation, proceedings, the Parties to the conciliation process, </w:t>
            </w:r>
            <w:proofErr w:type="gramStart"/>
            <w:r w:rsidRPr="0076290B">
              <w:rPr>
                <w:rFonts w:ascii="Book Antiqua" w:hAnsi="Book Antiqua" w:cs="Arial"/>
                <w:sz w:val="22"/>
                <w:szCs w:val="22"/>
              </w:rPr>
              <w:t>have to</w:t>
            </w:r>
            <w:proofErr w:type="gramEnd"/>
            <w:r w:rsidRPr="0076290B">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A317A2" w:rsidRPr="0076290B" w:rsidRDefault="00A317A2" w:rsidP="00A317A2">
            <w:pPr>
              <w:ind w:left="1126" w:hanging="422"/>
              <w:jc w:val="both"/>
              <w:rPr>
                <w:rFonts w:ascii="Book Antiqua" w:hAnsi="Book Antiqua" w:cs="Arial"/>
                <w:sz w:val="22"/>
                <w:szCs w:val="22"/>
              </w:rPr>
            </w:pPr>
          </w:p>
          <w:p w14:paraId="1511F0B4" w14:textId="1ADC75A4" w:rsidR="00A317A2" w:rsidRPr="0076290B" w:rsidRDefault="00A317A2" w:rsidP="00A317A2">
            <w:pPr>
              <w:ind w:left="1126" w:hanging="422"/>
              <w:jc w:val="both"/>
              <w:rPr>
                <w:rFonts w:ascii="Book Antiqua" w:hAnsi="Book Antiqua" w:cs="Arial"/>
                <w:sz w:val="22"/>
                <w:szCs w:val="22"/>
              </w:rPr>
            </w:pPr>
            <w:r w:rsidRPr="0076290B">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A317A2" w:rsidRPr="0076290B" w:rsidRDefault="00A317A2" w:rsidP="00A317A2">
            <w:pPr>
              <w:ind w:left="706" w:hanging="706"/>
              <w:jc w:val="both"/>
              <w:rPr>
                <w:rFonts w:ascii="Book Antiqua" w:hAnsi="Book Antiqua" w:cs="Arial"/>
                <w:sz w:val="22"/>
                <w:szCs w:val="22"/>
              </w:rPr>
            </w:pPr>
          </w:p>
          <w:p w14:paraId="37F184F7" w14:textId="4B6C83E2" w:rsidR="00A317A2" w:rsidRPr="0076290B" w:rsidRDefault="00A317A2" w:rsidP="00A317A2">
            <w:pPr>
              <w:ind w:left="706" w:hanging="706"/>
              <w:jc w:val="both"/>
              <w:rPr>
                <w:rFonts w:ascii="Book Antiqua" w:hAnsi="Book Antiqua" w:cs="Arial"/>
                <w:b/>
                <w:bCs/>
                <w:sz w:val="22"/>
                <w:szCs w:val="22"/>
              </w:rPr>
            </w:pPr>
            <w:r w:rsidRPr="0076290B">
              <w:rPr>
                <w:rFonts w:ascii="Book Antiqua" w:hAnsi="Book Antiqua" w:cs="Arial"/>
                <w:sz w:val="22"/>
                <w:szCs w:val="22"/>
              </w:rPr>
              <w:t xml:space="preserve">40.5 </w:t>
            </w:r>
            <w:r w:rsidRPr="0076290B">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76290B">
              <w:rPr>
                <w:rFonts w:ascii="Book Antiqua" w:hAnsi="Book Antiqua" w:cs="Arial"/>
                <w:b/>
                <w:bCs/>
                <w:sz w:val="22"/>
                <w:szCs w:val="22"/>
              </w:rPr>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A317A2" w:rsidRPr="0076290B" w:rsidRDefault="00A317A2" w:rsidP="00A317A2">
            <w:pPr>
              <w:jc w:val="both"/>
              <w:rPr>
                <w:rFonts w:ascii="Book Antiqua" w:hAnsi="Book Antiqua" w:cs="Arial"/>
                <w:sz w:val="22"/>
                <w:szCs w:val="22"/>
                <w:u w:val="single"/>
              </w:rPr>
            </w:pPr>
          </w:p>
          <w:p w14:paraId="17DDF9D6" w14:textId="77777777" w:rsidR="00A317A2" w:rsidRPr="0076290B" w:rsidRDefault="00A317A2" w:rsidP="00A317A2">
            <w:pPr>
              <w:ind w:left="706" w:hanging="706"/>
              <w:jc w:val="both"/>
              <w:rPr>
                <w:rFonts w:ascii="Book Antiqua" w:hAnsi="Book Antiqua" w:cs="Arial"/>
                <w:sz w:val="22"/>
                <w:szCs w:val="22"/>
              </w:rPr>
            </w:pPr>
            <w:r w:rsidRPr="0076290B">
              <w:rPr>
                <w:rFonts w:ascii="Book Antiqua" w:hAnsi="Book Antiqua" w:cs="Arial"/>
                <w:sz w:val="22"/>
                <w:szCs w:val="22"/>
              </w:rPr>
              <w:lastRenderedPageBreak/>
              <w:t xml:space="preserve">40.6 </w:t>
            </w:r>
            <w:r w:rsidRPr="0076290B">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A317A2" w:rsidRPr="0076290B" w:rsidRDefault="00A317A2" w:rsidP="00A317A2">
            <w:pPr>
              <w:jc w:val="both"/>
              <w:rPr>
                <w:rFonts w:ascii="Book Antiqua" w:hAnsi="Book Antiqua" w:cs="Arial"/>
                <w:sz w:val="22"/>
                <w:szCs w:val="22"/>
              </w:rPr>
            </w:pPr>
          </w:p>
        </w:tc>
      </w:tr>
      <w:tr w:rsidR="00A317A2" w:rsidRPr="0076290B" w14:paraId="1BDA3143" w14:textId="77777777" w:rsidTr="00696991">
        <w:tc>
          <w:tcPr>
            <w:tcW w:w="568" w:type="dxa"/>
            <w:tcBorders>
              <w:right w:val="single" w:sz="4" w:space="0" w:color="auto"/>
            </w:tcBorders>
          </w:tcPr>
          <w:p w14:paraId="340D345B"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41</w:t>
            </w:r>
          </w:p>
        </w:tc>
        <w:tc>
          <w:tcPr>
            <w:tcW w:w="7787" w:type="dxa"/>
            <w:tcBorders>
              <w:left w:val="nil"/>
            </w:tcBorders>
          </w:tcPr>
          <w:p w14:paraId="4CBE804D" w14:textId="77777777" w:rsidR="00A317A2" w:rsidRPr="0076290B" w:rsidRDefault="00A317A2" w:rsidP="00A317A2">
            <w:pPr>
              <w:jc w:val="both"/>
              <w:rPr>
                <w:rFonts w:ascii="Book Antiqua" w:hAnsi="Book Antiqua" w:cs="Arial"/>
                <w:b/>
                <w:bCs/>
                <w:sz w:val="22"/>
                <w:szCs w:val="22"/>
                <w:u w:val="single"/>
              </w:rPr>
            </w:pPr>
            <w:r w:rsidRPr="0076290B">
              <w:rPr>
                <w:rFonts w:ascii="Book Antiqua" w:hAnsi="Book Antiqua" w:cs="Arial"/>
                <w:b/>
                <w:bCs/>
                <w:sz w:val="22"/>
                <w:szCs w:val="22"/>
                <w:u w:val="single"/>
              </w:rPr>
              <w:t>Insert new GCC Clause 41: Contractor’s Claims as per following:</w:t>
            </w:r>
          </w:p>
          <w:p w14:paraId="434CF9FE" w14:textId="77777777" w:rsidR="00A317A2" w:rsidRPr="0076290B" w:rsidRDefault="00A317A2" w:rsidP="00A317A2">
            <w:pPr>
              <w:jc w:val="both"/>
              <w:rPr>
                <w:rFonts w:ascii="Book Antiqua" w:hAnsi="Book Antiqua" w:cs="Arial"/>
                <w:b/>
                <w:bCs/>
                <w:sz w:val="22"/>
                <w:szCs w:val="22"/>
              </w:rPr>
            </w:pPr>
          </w:p>
          <w:p w14:paraId="7B1F4DF3"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GCC 41: Contractor’s Claims</w:t>
            </w:r>
          </w:p>
          <w:p w14:paraId="7AFE6AD2" w14:textId="77777777" w:rsidR="00A317A2" w:rsidRPr="0076290B" w:rsidRDefault="00A317A2" w:rsidP="00A317A2">
            <w:pPr>
              <w:jc w:val="both"/>
              <w:rPr>
                <w:rFonts w:ascii="Book Antiqua" w:hAnsi="Book Antiqua" w:cs="Arial"/>
                <w:b/>
                <w:bCs/>
                <w:sz w:val="22"/>
                <w:szCs w:val="22"/>
              </w:rPr>
            </w:pPr>
          </w:p>
          <w:p w14:paraId="0D54EAC3"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A317A2" w:rsidRPr="0076290B" w:rsidRDefault="00A317A2" w:rsidP="00A317A2">
            <w:pPr>
              <w:jc w:val="both"/>
              <w:rPr>
                <w:rFonts w:ascii="Book Antiqua" w:hAnsi="Book Antiqua" w:cs="Arial"/>
                <w:sz w:val="22"/>
                <w:szCs w:val="22"/>
              </w:rPr>
            </w:pPr>
          </w:p>
          <w:p w14:paraId="6EBE42A2"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A317A2" w:rsidRPr="0076290B" w:rsidRDefault="00A317A2" w:rsidP="00A317A2">
            <w:pPr>
              <w:jc w:val="both"/>
              <w:rPr>
                <w:rFonts w:ascii="Book Antiqua" w:hAnsi="Book Antiqua" w:cs="Arial"/>
                <w:sz w:val="22"/>
                <w:szCs w:val="22"/>
              </w:rPr>
            </w:pPr>
          </w:p>
          <w:p w14:paraId="2599265B"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A317A2" w:rsidRPr="0076290B" w:rsidRDefault="00A317A2" w:rsidP="00A317A2">
            <w:pPr>
              <w:jc w:val="both"/>
              <w:rPr>
                <w:rFonts w:ascii="Book Antiqua" w:hAnsi="Book Antiqua" w:cs="Arial"/>
                <w:sz w:val="22"/>
                <w:szCs w:val="22"/>
              </w:rPr>
            </w:pPr>
          </w:p>
          <w:p w14:paraId="4FC2EAE9"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A317A2" w:rsidRPr="0076290B" w:rsidRDefault="00A317A2" w:rsidP="00A317A2">
            <w:pPr>
              <w:jc w:val="both"/>
              <w:rPr>
                <w:rFonts w:ascii="Book Antiqua" w:hAnsi="Book Antiqua" w:cs="Arial"/>
                <w:sz w:val="22"/>
                <w:szCs w:val="22"/>
              </w:rPr>
            </w:pPr>
          </w:p>
          <w:p w14:paraId="31238049"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39FD4AF5" w14:textId="77777777" w:rsidR="00A317A2" w:rsidRPr="0076290B" w:rsidRDefault="00A317A2" w:rsidP="00A317A2">
            <w:pPr>
              <w:jc w:val="both"/>
              <w:rPr>
                <w:rFonts w:ascii="Book Antiqua" w:hAnsi="Book Antiqua" w:cs="Arial"/>
                <w:sz w:val="22"/>
                <w:szCs w:val="22"/>
              </w:rPr>
            </w:pPr>
          </w:p>
          <w:p w14:paraId="45317C0F" w14:textId="77777777" w:rsidR="00A317A2" w:rsidRPr="0076290B" w:rsidRDefault="00A317A2" w:rsidP="00A317A2">
            <w:pPr>
              <w:ind w:left="496" w:hanging="496"/>
              <w:jc w:val="both"/>
              <w:rPr>
                <w:rFonts w:ascii="Book Antiqua" w:hAnsi="Book Antiqua" w:cs="Arial"/>
                <w:sz w:val="22"/>
                <w:szCs w:val="22"/>
              </w:rPr>
            </w:pPr>
            <w:r w:rsidRPr="0076290B">
              <w:rPr>
                <w:rFonts w:ascii="Book Antiqua" w:hAnsi="Book Antiqua" w:cs="Arial"/>
                <w:sz w:val="22"/>
                <w:szCs w:val="22"/>
              </w:rPr>
              <w:t>(a)</w:t>
            </w:r>
            <w:r w:rsidRPr="0076290B">
              <w:rPr>
                <w:rFonts w:ascii="Book Antiqua" w:hAnsi="Book Antiqua" w:cs="Arial"/>
                <w:sz w:val="22"/>
                <w:szCs w:val="22"/>
              </w:rPr>
              <w:tab/>
              <w:t xml:space="preserve">this fully detailed claim shall be considered as </w:t>
            </w:r>
            <w:proofErr w:type="gramStart"/>
            <w:r w:rsidRPr="0076290B">
              <w:rPr>
                <w:rFonts w:ascii="Book Antiqua" w:hAnsi="Book Antiqua" w:cs="Arial"/>
                <w:sz w:val="22"/>
                <w:szCs w:val="22"/>
              </w:rPr>
              <w:t>interim;</w:t>
            </w:r>
            <w:proofErr w:type="gramEnd"/>
          </w:p>
          <w:p w14:paraId="16712A3D" w14:textId="77777777" w:rsidR="00A317A2" w:rsidRPr="0076290B" w:rsidRDefault="00A317A2" w:rsidP="00A317A2">
            <w:pPr>
              <w:ind w:left="496" w:hanging="496"/>
              <w:jc w:val="both"/>
              <w:rPr>
                <w:rFonts w:ascii="Book Antiqua" w:hAnsi="Book Antiqua" w:cs="Arial"/>
                <w:sz w:val="22"/>
                <w:szCs w:val="22"/>
              </w:rPr>
            </w:pPr>
          </w:p>
          <w:p w14:paraId="0E6E1106" w14:textId="77777777" w:rsidR="00A317A2" w:rsidRPr="0076290B" w:rsidRDefault="00A317A2" w:rsidP="00A317A2">
            <w:pPr>
              <w:ind w:left="496" w:hanging="496"/>
              <w:jc w:val="both"/>
              <w:rPr>
                <w:rFonts w:ascii="Book Antiqua" w:hAnsi="Book Antiqua" w:cs="Arial"/>
                <w:sz w:val="22"/>
                <w:szCs w:val="22"/>
              </w:rPr>
            </w:pPr>
            <w:r w:rsidRPr="0076290B">
              <w:rPr>
                <w:rFonts w:ascii="Book Antiqua" w:hAnsi="Book Antiqua" w:cs="Arial"/>
                <w:sz w:val="22"/>
                <w:szCs w:val="22"/>
              </w:rPr>
              <w:lastRenderedPageBreak/>
              <w:t>(b)</w:t>
            </w:r>
            <w:r w:rsidRPr="0076290B">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A317A2" w:rsidRPr="0076290B" w:rsidRDefault="00A317A2" w:rsidP="00A317A2">
            <w:pPr>
              <w:ind w:left="496" w:hanging="496"/>
              <w:jc w:val="both"/>
              <w:rPr>
                <w:rFonts w:ascii="Book Antiqua" w:hAnsi="Book Antiqua" w:cs="Arial"/>
                <w:sz w:val="22"/>
                <w:szCs w:val="22"/>
              </w:rPr>
            </w:pPr>
          </w:p>
          <w:p w14:paraId="392F736E" w14:textId="77777777" w:rsidR="00A317A2" w:rsidRPr="0076290B" w:rsidRDefault="00A317A2" w:rsidP="00A317A2">
            <w:pPr>
              <w:ind w:left="496" w:hanging="496"/>
              <w:jc w:val="both"/>
              <w:rPr>
                <w:rFonts w:ascii="Book Antiqua" w:hAnsi="Book Antiqua" w:cs="Arial"/>
                <w:sz w:val="22"/>
                <w:szCs w:val="22"/>
              </w:rPr>
            </w:pPr>
            <w:r w:rsidRPr="0076290B">
              <w:rPr>
                <w:rFonts w:ascii="Book Antiqua" w:hAnsi="Book Antiqua" w:cs="Arial"/>
                <w:sz w:val="22"/>
                <w:szCs w:val="22"/>
              </w:rPr>
              <w:t>(c)</w:t>
            </w:r>
            <w:r w:rsidRPr="0076290B">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ab/>
            </w:r>
          </w:p>
          <w:p w14:paraId="08271257"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A317A2" w:rsidRPr="0076290B" w:rsidRDefault="00A317A2" w:rsidP="00A317A2">
            <w:pPr>
              <w:jc w:val="both"/>
              <w:rPr>
                <w:rFonts w:ascii="Book Antiqua" w:hAnsi="Book Antiqua" w:cs="Arial"/>
                <w:sz w:val="22"/>
                <w:szCs w:val="22"/>
              </w:rPr>
            </w:pPr>
          </w:p>
          <w:p w14:paraId="74C4A766"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The payments in respect of such claims shall be settled once in a quarter, unless otherwise specified.</w:t>
            </w:r>
          </w:p>
          <w:p w14:paraId="3756E69F" w14:textId="77777777" w:rsidR="00A317A2" w:rsidRPr="0076290B" w:rsidRDefault="00A317A2" w:rsidP="00A317A2">
            <w:pPr>
              <w:jc w:val="both"/>
              <w:rPr>
                <w:rFonts w:ascii="Book Antiqua" w:hAnsi="Book Antiqua" w:cs="Arial"/>
                <w:b/>
                <w:bCs/>
                <w:sz w:val="22"/>
                <w:szCs w:val="22"/>
                <w:u w:val="single"/>
              </w:rPr>
            </w:pPr>
          </w:p>
        </w:tc>
      </w:tr>
      <w:tr w:rsidR="00A317A2" w:rsidRPr="0076290B" w14:paraId="188A89BE" w14:textId="77777777" w:rsidTr="007E1366">
        <w:trPr>
          <w:trHeight w:val="1288"/>
        </w:trPr>
        <w:tc>
          <w:tcPr>
            <w:tcW w:w="568" w:type="dxa"/>
            <w:tcBorders>
              <w:right w:val="single" w:sz="4" w:space="0" w:color="auto"/>
            </w:tcBorders>
          </w:tcPr>
          <w:p w14:paraId="1CA0A677"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GCC 42</w:t>
            </w:r>
          </w:p>
        </w:tc>
        <w:tc>
          <w:tcPr>
            <w:tcW w:w="7787" w:type="dxa"/>
            <w:tcBorders>
              <w:left w:val="nil"/>
            </w:tcBorders>
          </w:tcPr>
          <w:p w14:paraId="19D50051" w14:textId="77777777" w:rsidR="00A317A2" w:rsidRPr="0076290B" w:rsidRDefault="00A317A2" w:rsidP="00A317A2">
            <w:pPr>
              <w:jc w:val="both"/>
              <w:rPr>
                <w:rFonts w:ascii="Book Antiqua" w:hAnsi="Book Antiqua" w:cs="Arial"/>
                <w:b/>
                <w:bCs/>
                <w:sz w:val="22"/>
                <w:szCs w:val="22"/>
                <w:u w:val="single"/>
              </w:rPr>
            </w:pPr>
            <w:r w:rsidRPr="0076290B">
              <w:rPr>
                <w:rFonts w:ascii="Book Antiqua" w:hAnsi="Book Antiqua" w:cs="Arial"/>
                <w:b/>
                <w:bCs/>
                <w:sz w:val="22"/>
                <w:szCs w:val="22"/>
                <w:u w:val="single"/>
              </w:rPr>
              <w:t>Insert new GCC Clause 42 as per following:</w:t>
            </w:r>
          </w:p>
          <w:p w14:paraId="1B79D974" w14:textId="77777777" w:rsidR="00A317A2" w:rsidRPr="0076290B" w:rsidRDefault="00A317A2" w:rsidP="00A317A2">
            <w:pPr>
              <w:jc w:val="both"/>
              <w:rPr>
                <w:rFonts w:ascii="Book Antiqua" w:hAnsi="Book Antiqua" w:cs="Arial"/>
                <w:b/>
                <w:bCs/>
                <w:sz w:val="22"/>
                <w:szCs w:val="22"/>
                <w:u w:val="single"/>
              </w:rPr>
            </w:pPr>
          </w:p>
          <w:p w14:paraId="2C97E932" w14:textId="6B8D93F7" w:rsidR="00A317A2" w:rsidRPr="0076290B" w:rsidRDefault="00A317A2" w:rsidP="00A317A2">
            <w:pPr>
              <w:ind w:left="331" w:hanging="331"/>
              <w:jc w:val="both"/>
              <w:rPr>
                <w:rFonts w:ascii="Book Antiqua" w:hAnsi="Book Antiqua" w:cs="Arial"/>
                <w:b/>
                <w:bCs/>
                <w:sz w:val="22"/>
                <w:szCs w:val="22"/>
              </w:rPr>
            </w:pPr>
            <w:r w:rsidRPr="0076290B">
              <w:rPr>
                <w:rFonts w:ascii="Book Antiqua" w:hAnsi="Book Antiqua" w:cs="Arial"/>
                <w:b/>
                <w:bCs/>
                <w:sz w:val="22"/>
                <w:szCs w:val="22"/>
              </w:rPr>
              <w:t xml:space="preserve">J. </w:t>
            </w:r>
            <w:r w:rsidRPr="0076290B">
              <w:rPr>
                <w:rFonts w:ascii="Book Antiqua" w:hAnsi="Book Antiqua" w:cs="Arial"/>
                <w:b/>
                <w:bCs/>
                <w:sz w:val="22"/>
                <w:szCs w:val="22"/>
              </w:rPr>
              <w:tab/>
              <w:t>PRE-DEFINED EVENTS</w:t>
            </w:r>
          </w:p>
          <w:p w14:paraId="5AD9E387" w14:textId="77777777" w:rsidR="00A317A2" w:rsidRPr="0076290B" w:rsidRDefault="00A317A2" w:rsidP="00A317A2">
            <w:pPr>
              <w:ind w:left="567" w:hanging="567"/>
              <w:jc w:val="both"/>
              <w:rPr>
                <w:rFonts w:ascii="Book Antiqua" w:hAnsi="Book Antiqua" w:cs="Arial"/>
                <w:b/>
                <w:bCs/>
                <w:sz w:val="22"/>
                <w:szCs w:val="22"/>
              </w:rPr>
            </w:pPr>
          </w:p>
          <w:p w14:paraId="73FA8D01" w14:textId="77777777" w:rsidR="00A317A2" w:rsidRPr="0076290B" w:rsidRDefault="00A317A2" w:rsidP="00A317A2">
            <w:pPr>
              <w:ind w:left="567" w:hanging="567"/>
              <w:jc w:val="both"/>
              <w:rPr>
                <w:rFonts w:ascii="Book Antiqua" w:hAnsi="Book Antiqua" w:cs="Arial"/>
                <w:b/>
                <w:bCs/>
                <w:sz w:val="22"/>
                <w:szCs w:val="22"/>
              </w:rPr>
            </w:pPr>
            <w:r w:rsidRPr="0076290B">
              <w:rPr>
                <w:rFonts w:ascii="Book Antiqua" w:hAnsi="Book Antiqua" w:cs="Arial"/>
                <w:b/>
                <w:bCs/>
                <w:sz w:val="22"/>
                <w:szCs w:val="22"/>
              </w:rPr>
              <w:t>GCC 42:</w:t>
            </w:r>
          </w:p>
          <w:p w14:paraId="2A16DE4F" w14:textId="2BF8B91B" w:rsidR="00A317A2" w:rsidRPr="0076290B" w:rsidRDefault="00A317A2" w:rsidP="00A317A2">
            <w:pPr>
              <w:ind w:left="567" w:hanging="567"/>
              <w:jc w:val="both"/>
              <w:rPr>
                <w:rFonts w:ascii="Book Antiqua" w:hAnsi="Book Antiqua" w:cs="Arial"/>
                <w:sz w:val="22"/>
                <w:szCs w:val="22"/>
              </w:rPr>
            </w:pPr>
            <w:r w:rsidRPr="0076290B">
              <w:rPr>
                <w:rFonts w:ascii="Book Antiqua" w:hAnsi="Book Antiqua" w:cs="Arial"/>
                <w:sz w:val="22"/>
                <w:szCs w:val="22"/>
              </w:rPr>
              <w:t xml:space="preserve">          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w:t>
            </w:r>
            <w:r w:rsidRPr="0076290B">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E004CD5" w14:textId="77777777" w:rsidR="00A317A2" w:rsidRPr="0076290B" w:rsidRDefault="00A317A2" w:rsidP="00A317A2">
            <w:pPr>
              <w:ind w:left="567" w:hanging="567"/>
              <w:jc w:val="both"/>
              <w:rPr>
                <w:rFonts w:ascii="Book Antiqua" w:hAnsi="Book Antiqua" w:cs="Arial"/>
                <w:b/>
                <w:bCs/>
                <w:sz w:val="22"/>
                <w:szCs w:val="22"/>
              </w:rPr>
            </w:pPr>
          </w:p>
          <w:tbl>
            <w:tblPr>
              <w:tblW w:w="6965"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130"/>
              <w:gridCol w:w="2268"/>
            </w:tblGrid>
            <w:tr w:rsidR="00A317A2" w:rsidRPr="0076290B" w14:paraId="1B23EA68"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5F44D316"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Sr. No.</w:t>
                  </w:r>
                </w:p>
              </w:tc>
              <w:tc>
                <w:tcPr>
                  <w:tcW w:w="4130" w:type="dxa"/>
                  <w:tcBorders>
                    <w:top w:val="single" w:sz="6" w:space="0" w:color="auto"/>
                    <w:left w:val="single" w:sz="6" w:space="0" w:color="auto"/>
                    <w:bottom w:val="single" w:sz="6" w:space="0" w:color="auto"/>
                    <w:right w:val="single" w:sz="6" w:space="0" w:color="auto"/>
                  </w:tcBorders>
                  <w:hideMark/>
                </w:tcPr>
                <w:p w14:paraId="6E62E8C7" w14:textId="77777777" w:rsidR="00A317A2" w:rsidRPr="0076290B" w:rsidRDefault="00A317A2" w:rsidP="00B7350E">
                  <w:pPr>
                    <w:pStyle w:val="paragraph"/>
                    <w:spacing w:before="0" w:beforeAutospacing="0" w:after="0" w:afterAutospacing="0"/>
                    <w:ind w:right="284"/>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Event</w:t>
                  </w:r>
                </w:p>
              </w:tc>
              <w:tc>
                <w:tcPr>
                  <w:tcW w:w="2268" w:type="dxa"/>
                  <w:tcBorders>
                    <w:top w:val="single" w:sz="6" w:space="0" w:color="auto"/>
                    <w:left w:val="single" w:sz="6" w:space="0" w:color="auto"/>
                    <w:bottom w:val="single" w:sz="6" w:space="0" w:color="auto"/>
                    <w:right w:val="single" w:sz="6" w:space="0" w:color="auto"/>
                  </w:tcBorders>
                  <w:hideMark/>
                </w:tcPr>
                <w:p w14:paraId="638908CF" w14:textId="77777777" w:rsidR="00A317A2" w:rsidRPr="0076290B" w:rsidRDefault="00A317A2" w:rsidP="00A317A2">
                  <w:pPr>
                    <w:pStyle w:val="paragraph"/>
                    <w:spacing w:before="0" w:beforeAutospacing="0" w:after="0" w:afterAutospacing="0"/>
                    <w:jc w:val="both"/>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Period for which bid(s) shall be considered as non-responsive/ not eligible</w:t>
                  </w:r>
                  <w:r w:rsidRPr="0076290B">
                    <w:rPr>
                      <w:rStyle w:val="eop"/>
                      <w:rFonts w:ascii="Book Antiqua" w:hAnsi="Book Antiqua"/>
                      <w:b/>
                      <w:bCs/>
                      <w:sz w:val="22"/>
                      <w:szCs w:val="22"/>
                    </w:rPr>
                    <w:t> </w:t>
                  </w:r>
                </w:p>
              </w:tc>
            </w:tr>
            <w:tr w:rsidR="00A317A2" w:rsidRPr="0076290B" w14:paraId="3C6BEA07"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4BE45F43"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1.</w:t>
                  </w:r>
                </w:p>
              </w:tc>
              <w:tc>
                <w:tcPr>
                  <w:tcW w:w="4130" w:type="dxa"/>
                  <w:tcBorders>
                    <w:top w:val="single" w:sz="6" w:space="0" w:color="auto"/>
                    <w:left w:val="single" w:sz="6" w:space="0" w:color="auto"/>
                    <w:bottom w:val="single" w:sz="6" w:space="0" w:color="auto"/>
                    <w:right w:val="single" w:sz="6" w:space="0" w:color="auto"/>
                  </w:tcBorders>
                  <w:hideMark/>
                </w:tcPr>
                <w:p w14:paraId="1327721F" w14:textId="77777777" w:rsidR="00A317A2" w:rsidRPr="0076290B" w:rsidRDefault="00A317A2" w:rsidP="00B7350E">
                  <w:pPr>
                    <w:pStyle w:val="paragraph"/>
                    <w:spacing w:before="0" w:beforeAutospacing="0" w:after="0" w:afterAutospacing="0"/>
                    <w:ind w:right="284"/>
                    <w:jc w:val="both"/>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Termination</w:t>
                  </w:r>
                  <w:r w:rsidRPr="0076290B">
                    <w:rPr>
                      <w:rStyle w:val="normaltextrun"/>
                      <w:rFonts w:ascii="Book Antiqua" w:hAnsi="Book Antiqua"/>
                      <w:b/>
                      <w:bCs/>
                      <w:i/>
                      <w:iCs/>
                      <w:sz w:val="22"/>
                      <w:szCs w:val="22"/>
                      <w:vertAlign w:val="superscript"/>
                      <w:lang w:val="en-US"/>
                    </w:rPr>
                    <w:t>#</w:t>
                  </w:r>
                  <w:r w:rsidRPr="0076290B">
                    <w:rPr>
                      <w:rStyle w:val="normaltextrun"/>
                      <w:rFonts w:ascii="Book Antiqua" w:hAnsi="Book Antiqua"/>
                      <w:b/>
                      <w:bCs/>
                      <w:i/>
                      <w:iCs/>
                      <w:sz w:val="22"/>
                      <w:szCs w:val="22"/>
                      <w:lang w:val="en-US"/>
                    </w:rPr>
                    <w:t xml:space="preserve"> of Contract due to Contractor’s default</w:t>
                  </w:r>
                  <w:r w:rsidRPr="0076290B">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6B51CE80"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1 year</w:t>
                  </w:r>
                </w:p>
              </w:tc>
            </w:tr>
            <w:tr w:rsidR="00A317A2" w:rsidRPr="0076290B" w14:paraId="0689627F"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12FDED2E"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2.</w:t>
                  </w:r>
                </w:p>
              </w:tc>
              <w:tc>
                <w:tcPr>
                  <w:tcW w:w="4130" w:type="dxa"/>
                  <w:tcBorders>
                    <w:top w:val="single" w:sz="6" w:space="0" w:color="auto"/>
                    <w:left w:val="single" w:sz="6" w:space="0" w:color="auto"/>
                    <w:bottom w:val="single" w:sz="6" w:space="0" w:color="auto"/>
                    <w:right w:val="single" w:sz="6" w:space="0" w:color="auto"/>
                  </w:tcBorders>
                  <w:hideMark/>
                </w:tcPr>
                <w:p w14:paraId="3280C0FF" w14:textId="77777777" w:rsidR="00A317A2" w:rsidRPr="0076290B" w:rsidRDefault="00A317A2" w:rsidP="00B7350E">
                  <w:pPr>
                    <w:pStyle w:val="paragraph"/>
                    <w:spacing w:before="0" w:beforeAutospacing="0" w:after="0" w:afterAutospacing="0"/>
                    <w:ind w:right="284"/>
                    <w:jc w:val="both"/>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Encashment of CPG due to non-performance</w:t>
                  </w:r>
                  <w:r w:rsidRPr="0076290B">
                    <w:rPr>
                      <w:rStyle w:val="normaltextrun"/>
                      <w:rFonts w:ascii="Book Antiqua" w:hAnsi="Book Antiqua"/>
                      <w:b/>
                      <w:bCs/>
                      <w:i/>
                      <w:iCs/>
                      <w:sz w:val="22"/>
                      <w:szCs w:val="22"/>
                      <w:vertAlign w:val="superscript"/>
                      <w:lang w:val="en-US"/>
                    </w:rPr>
                    <w:t>$</w:t>
                  </w:r>
                  <w:r w:rsidRPr="0076290B">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1078D4D3"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1 year</w:t>
                  </w:r>
                </w:p>
              </w:tc>
            </w:tr>
            <w:tr w:rsidR="00A317A2" w:rsidRPr="0076290B" w14:paraId="6A65B685"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5F944C52"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3.</w:t>
                  </w:r>
                </w:p>
              </w:tc>
              <w:tc>
                <w:tcPr>
                  <w:tcW w:w="4130" w:type="dxa"/>
                  <w:tcBorders>
                    <w:top w:val="single" w:sz="6" w:space="0" w:color="auto"/>
                    <w:left w:val="single" w:sz="6" w:space="0" w:color="auto"/>
                    <w:bottom w:val="single" w:sz="6" w:space="0" w:color="auto"/>
                    <w:right w:val="single" w:sz="6" w:space="0" w:color="auto"/>
                  </w:tcBorders>
                  <w:hideMark/>
                </w:tcPr>
                <w:p w14:paraId="5740C9BE" w14:textId="77777777" w:rsidR="00A317A2" w:rsidRPr="0076290B" w:rsidRDefault="00A317A2" w:rsidP="00B7350E">
                  <w:pPr>
                    <w:pStyle w:val="paragraph"/>
                    <w:spacing w:before="0" w:beforeAutospacing="0" w:after="0" w:afterAutospacing="0"/>
                    <w:ind w:right="284"/>
                    <w:jc w:val="both"/>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Repeated failure of major Equipment while in service </w:t>
                  </w:r>
                  <w:r w:rsidRPr="0076290B">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6B8863B3"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1 year</w:t>
                  </w:r>
                </w:p>
              </w:tc>
            </w:tr>
            <w:tr w:rsidR="00A317A2" w:rsidRPr="0076290B" w14:paraId="0F6EE3D3"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5B180D1E"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4.</w:t>
                  </w:r>
                </w:p>
              </w:tc>
              <w:tc>
                <w:tcPr>
                  <w:tcW w:w="4130" w:type="dxa"/>
                  <w:tcBorders>
                    <w:top w:val="single" w:sz="6" w:space="0" w:color="auto"/>
                    <w:left w:val="single" w:sz="6" w:space="0" w:color="auto"/>
                    <w:bottom w:val="single" w:sz="6" w:space="0" w:color="auto"/>
                    <w:right w:val="single" w:sz="6" w:space="0" w:color="auto"/>
                  </w:tcBorders>
                  <w:hideMark/>
                </w:tcPr>
                <w:p w14:paraId="44BC1AF4" w14:textId="77777777" w:rsidR="00A317A2" w:rsidRPr="0076290B" w:rsidRDefault="00A317A2" w:rsidP="00B7350E">
                  <w:pPr>
                    <w:pStyle w:val="paragraph"/>
                    <w:spacing w:before="0" w:beforeAutospacing="0" w:after="0" w:afterAutospacing="0"/>
                    <w:ind w:right="284"/>
                    <w:jc w:val="both"/>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Substantial portion of works (more than 50% of the Contract*) is sub-contracted, under an existing Contract</w:t>
                  </w:r>
                  <w:r w:rsidRPr="0076290B">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7F62E16C"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1 year</w:t>
                  </w:r>
                </w:p>
              </w:tc>
            </w:tr>
            <w:tr w:rsidR="00A317A2" w:rsidRPr="0076290B" w14:paraId="26C3A6B4"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2C26C53C"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lastRenderedPageBreak/>
                    <w:t>5.</w:t>
                  </w:r>
                </w:p>
              </w:tc>
              <w:tc>
                <w:tcPr>
                  <w:tcW w:w="4130" w:type="dxa"/>
                  <w:tcBorders>
                    <w:top w:val="single" w:sz="6" w:space="0" w:color="auto"/>
                    <w:left w:val="single" w:sz="6" w:space="0" w:color="auto"/>
                    <w:bottom w:val="single" w:sz="6" w:space="0" w:color="auto"/>
                    <w:right w:val="single" w:sz="6" w:space="0" w:color="auto"/>
                  </w:tcBorders>
                  <w:hideMark/>
                </w:tcPr>
                <w:p w14:paraId="66694F62" w14:textId="77777777" w:rsidR="00A317A2" w:rsidRPr="0076290B" w:rsidRDefault="00A317A2" w:rsidP="00B7350E">
                  <w:pPr>
                    <w:pStyle w:val="paragraph"/>
                    <w:spacing w:before="0" w:beforeAutospacing="0" w:after="0" w:afterAutospacing="0"/>
                    <w:ind w:right="284"/>
                    <w:jc w:val="both"/>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76290B">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71175278"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1 year</w:t>
                  </w:r>
                </w:p>
              </w:tc>
            </w:tr>
            <w:tr w:rsidR="00A317A2" w:rsidRPr="0076290B" w14:paraId="0B80BC1D"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hideMark/>
                </w:tcPr>
                <w:p w14:paraId="3ADF0A74" w14:textId="77777777" w:rsidR="00A317A2" w:rsidRPr="0076290B" w:rsidRDefault="00A317A2" w:rsidP="00A317A2">
                  <w:pPr>
                    <w:pStyle w:val="paragraph"/>
                    <w:spacing w:before="0" w:beforeAutospacing="0" w:after="0" w:afterAutospacing="0"/>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6.</w:t>
                  </w:r>
                  <w:r w:rsidRPr="0076290B">
                    <w:rPr>
                      <w:rStyle w:val="eop"/>
                      <w:rFonts w:ascii="Book Antiqua" w:hAnsi="Book Antiqua"/>
                      <w:b/>
                      <w:bCs/>
                      <w:sz w:val="22"/>
                      <w:szCs w:val="22"/>
                    </w:rPr>
                    <w:t> </w:t>
                  </w:r>
                </w:p>
              </w:tc>
              <w:tc>
                <w:tcPr>
                  <w:tcW w:w="4130" w:type="dxa"/>
                  <w:tcBorders>
                    <w:top w:val="single" w:sz="6" w:space="0" w:color="auto"/>
                    <w:left w:val="single" w:sz="6" w:space="0" w:color="auto"/>
                    <w:bottom w:val="single" w:sz="6" w:space="0" w:color="auto"/>
                    <w:right w:val="single" w:sz="6" w:space="0" w:color="auto"/>
                  </w:tcBorders>
                  <w:hideMark/>
                </w:tcPr>
                <w:p w14:paraId="19A0CD6C" w14:textId="77777777" w:rsidR="00A317A2" w:rsidRPr="0076290B" w:rsidRDefault="00A317A2" w:rsidP="00B7350E">
                  <w:pPr>
                    <w:pStyle w:val="paragraph"/>
                    <w:spacing w:before="0" w:beforeAutospacing="0" w:after="0" w:afterAutospacing="0"/>
                    <w:ind w:right="284"/>
                    <w:jc w:val="both"/>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76290B">
                    <w:rPr>
                      <w:rStyle w:val="eop"/>
                      <w:rFonts w:ascii="Book Antiqua" w:hAnsi="Book Antiqua"/>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48F57470" w14:textId="77777777" w:rsidR="00A317A2" w:rsidRPr="0076290B" w:rsidRDefault="00A317A2" w:rsidP="00B7350E">
                  <w:pPr>
                    <w:pStyle w:val="paragraph"/>
                    <w:spacing w:before="0" w:beforeAutospacing="0" w:after="0" w:afterAutospacing="0"/>
                    <w:ind w:right="138"/>
                    <w:jc w:val="center"/>
                    <w:textAlignment w:val="baseline"/>
                    <w:rPr>
                      <w:rFonts w:ascii="Book Antiqua" w:hAnsi="Book Antiqua"/>
                      <w:b/>
                      <w:bCs/>
                      <w:sz w:val="22"/>
                      <w:szCs w:val="22"/>
                    </w:rPr>
                  </w:pPr>
                  <w:r w:rsidRPr="0076290B">
                    <w:rPr>
                      <w:rStyle w:val="normaltextrun"/>
                      <w:rFonts w:ascii="Book Antiqua" w:hAnsi="Book Antiqua"/>
                      <w:b/>
                      <w:bCs/>
                      <w:i/>
                      <w:iCs/>
                      <w:sz w:val="22"/>
                      <w:szCs w:val="22"/>
                      <w:lang w:val="en-US"/>
                    </w:rPr>
                    <w:t>Till the firm comes out of Resolution process</w:t>
                  </w:r>
                </w:p>
              </w:tc>
            </w:tr>
            <w:tr w:rsidR="000669D5" w:rsidRPr="0076290B" w14:paraId="126D4A97" w14:textId="77777777" w:rsidTr="009138F7">
              <w:trPr>
                <w:trHeight w:val="300"/>
              </w:trPr>
              <w:tc>
                <w:tcPr>
                  <w:tcW w:w="567" w:type="dxa"/>
                  <w:tcBorders>
                    <w:top w:val="single" w:sz="6" w:space="0" w:color="auto"/>
                    <w:left w:val="single" w:sz="6" w:space="0" w:color="auto"/>
                    <w:bottom w:val="single" w:sz="6" w:space="0" w:color="auto"/>
                    <w:right w:val="single" w:sz="6" w:space="0" w:color="auto"/>
                  </w:tcBorders>
                </w:tcPr>
                <w:p w14:paraId="5DE98677" w14:textId="7D54254C" w:rsidR="000669D5" w:rsidRPr="0076290B" w:rsidRDefault="000669D5" w:rsidP="000669D5">
                  <w:pPr>
                    <w:pStyle w:val="paragraph"/>
                    <w:spacing w:before="0" w:beforeAutospacing="0" w:after="0" w:afterAutospacing="0"/>
                    <w:jc w:val="center"/>
                    <w:textAlignment w:val="baseline"/>
                    <w:rPr>
                      <w:rStyle w:val="normaltextrun"/>
                      <w:rFonts w:ascii="Book Antiqua" w:hAnsi="Book Antiqua"/>
                      <w:b/>
                      <w:bCs/>
                      <w:i/>
                      <w:iCs/>
                      <w:sz w:val="22"/>
                      <w:szCs w:val="22"/>
                      <w:lang w:val="en-US"/>
                    </w:rPr>
                  </w:pPr>
                  <w:r w:rsidRPr="0076290B">
                    <w:rPr>
                      <w:rStyle w:val="normaltextrun"/>
                      <w:rFonts w:ascii="Book Antiqua" w:hAnsi="Book Antiqua"/>
                      <w:i/>
                      <w:iCs/>
                      <w:sz w:val="22"/>
                      <w:szCs w:val="22"/>
                      <w:lang w:val="en-US"/>
                    </w:rPr>
                    <w:t>7.</w:t>
                  </w:r>
                </w:p>
              </w:tc>
              <w:tc>
                <w:tcPr>
                  <w:tcW w:w="4130" w:type="dxa"/>
                  <w:tcBorders>
                    <w:top w:val="single" w:sz="6" w:space="0" w:color="auto"/>
                    <w:left w:val="single" w:sz="6" w:space="0" w:color="auto"/>
                    <w:bottom w:val="single" w:sz="6" w:space="0" w:color="auto"/>
                    <w:right w:val="single" w:sz="6" w:space="0" w:color="auto"/>
                  </w:tcBorders>
                </w:tcPr>
                <w:p w14:paraId="62D85E0B" w14:textId="2EC1DF77" w:rsidR="000669D5" w:rsidRPr="0076290B" w:rsidRDefault="00F3152E" w:rsidP="000669D5">
                  <w:pPr>
                    <w:pStyle w:val="paragraph"/>
                    <w:spacing w:before="0" w:beforeAutospacing="0" w:after="0" w:afterAutospacing="0"/>
                    <w:ind w:right="284"/>
                    <w:jc w:val="both"/>
                    <w:textAlignment w:val="baseline"/>
                    <w:rPr>
                      <w:rStyle w:val="normaltextrun"/>
                      <w:rFonts w:ascii="Book Antiqua" w:hAnsi="Book Antiqua"/>
                      <w:b/>
                      <w:bCs/>
                      <w:i/>
                      <w:iCs/>
                      <w:sz w:val="22"/>
                      <w:szCs w:val="22"/>
                      <w:lang w:val="en-US"/>
                    </w:rPr>
                  </w:pPr>
                  <w:r w:rsidRPr="0076290B">
                    <w:rPr>
                      <w:rFonts w:ascii="Book Antiqua" w:hAnsi="Book Antiqua"/>
                      <w:b/>
                      <w:bCs/>
                      <w:i/>
                      <w:iCs/>
                      <w:sz w:val="22"/>
                      <w:szCs w:val="22"/>
                      <w:lang w:val="en-US"/>
                    </w:rPr>
                    <w:t>Poor Performance of the Contractor in the ongoing Transformers/Reactors Supply cum installation or Supply cum Supervision Contracts@</w:t>
                  </w:r>
                </w:p>
              </w:tc>
              <w:tc>
                <w:tcPr>
                  <w:tcW w:w="2268" w:type="dxa"/>
                  <w:tcBorders>
                    <w:top w:val="single" w:sz="6" w:space="0" w:color="auto"/>
                    <w:left w:val="single" w:sz="6" w:space="0" w:color="auto"/>
                    <w:bottom w:val="single" w:sz="6" w:space="0" w:color="auto"/>
                    <w:right w:val="single" w:sz="6" w:space="0" w:color="auto"/>
                  </w:tcBorders>
                </w:tcPr>
                <w:p w14:paraId="219CAB88" w14:textId="34D0EDA7" w:rsidR="000669D5" w:rsidRPr="0076290B" w:rsidRDefault="000669D5" w:rsidP="000669D5">
                  <w:pPr>
                    <w:pStyle w:val="paragraph"/>
                    <w:spacing w:before="0" w:beforeAutospacing="0" w:after="0" w:afterAutospacing="0"/>
                    <w:ind w:right="138"/>
                    <w:jc w:val="center"/>
                    <w:textAlignment w:val="baseline"/>
                    <w:rPr>
                      <w:rStyle w:val="normaltextrun"/>
                      <w:rFonts w:ascii="Book Antiqua" w:hAnsi="Book Antiqua"/>
                      <w:b/>
                      <w:bCs/>
                      <w:i/>
                      <w:iCs/>
                      <w:sz w:val="22"/>
                      <w:szCs w:val="22"/>
                      <w:lang w:val="en-US"/>
                    </w:rPr>
                  </w:pPr>
                  <w:r w:rsidRPr="0076290B">
                    <w:rPr>
                      <w:rStyle w:val="normaltextrun"/>
                      <w:rFonts w:ascii="Book Antiqua" w:hAnsi="Book Antiqua"/>
                      <w:b/>
                      <w:bCs/>
                      <w:i/>
                      <w:iCs/>
                      <w:sz w:val="22"/>
                      <w:szCs w:val="22"/>
                      <w:lang w:val="en-US"/>
                    </w:rPr>
                    <w:t>Till the next assessment cycle outcome</w:t>
                  </w:r>
                </w:p>
              </w:tc>
            </w:tr>
          </w:tbl>
          <w:p w14:paraId="70BA0FF0" w14:textId="77777777" w:rsidR="00A317A2" w:rsidRPr="0076290B" w:rsidRDefault="00A317A2" w:rsidP="00A317A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76290B">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2D0265E5" w14:textId="77777777" w:rsidR="00A317A2" w:rsidRPr="0076290B" w:rsidRDefault="00A317A2" w:rsidP="00A317A2">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4F073505" w14:textId="77777777" w:rsidR="00A72DE3" w:rsidRPr="0076290B" w:rsidRDefault="00A72DE3" w:rsidP="00A72DE3">
            <w:pPr>
              <w:ind w:left="567" w:right="36"/>
              <w:jc w:val="both"/>
              <w:rPr>
                <w:rFonts w:ascii="Book Antiqua" w:hAnsi="Book Antiqua" w:cs="Arial"/>
                <w:b/>
                <w:bCs/>
                <w:i/>
                <w:iCs/>
                <w:sz w:val="22"/>
                <w:szCs w:val="22"/>
              </w:rPr>
            </w:pPr>
            <w:r w:rsidRPr="0076290B">
              <w:rPr>
                <w:rFonts w:ascii="Book Antiqua" w:hAnsi="Book Antiqua" w:cs="Arial"/>
                <w:b/>
                <w:bCs/>
                <w:i/>
                <w:iCs/>
                <w:sz w:val="22"/>
                <w:szCs w:val="22"/>
              </w:rPr>
              <w:t>For the said purpose, the Contract Price means the Contract Price of the Facilities notwithstanding the Construction of the Contract.</w:t>
            </w:r>
          </w:p>
          <w:p w14:paraId="12EE1CF7" w14:textId="77777777" w:rsidR="00A72DE3" w:rsidRPr="0076290B" w:rsidRDefault="00A72DE3" w:rsidP="00A72DE3">
            <w:pPr>
              <w:ind w:left="567" w:right="36"/>
              <w:jc w:val="both"/>
              <w:rPr>
                <w:rFonts w:ascii="Book Antiqua" w:hAnsi="Book Antiqua" w:cs="Arial"/>
                <w:b/>
                <w:bCs/>
                <w:i/>
                <w:iCs/>
                <w:sz w:val="22"/>
                <w:szCs w:val="22"/>
              </w:rPr>
            </w:pPr>
          </w:p>
          <w:p w14:paraId="7163F7D1" w14:textId="6289DDCD" w:rsidR="00A317A2" w:rsidRPr="0076290B" w:rsidRDefault="00A72DE3" w:rsidP="00A72DE3">
            <w:pPr>
              <w:ind w:left="567" w:right="36"/>
              <w:jc w:val="both"/>
              <w:rPr>
                <w:rFonts w:ascii="Book Antiqua" w:hAnsi="Book Antiqua" w:cs="Arial"/>
                <w:b/>
                <w:bCs/>
                <w:i/>
                <w:iCs/>
                <w:sz w:val="22"/>
                <w:szCs w:val="22"/>
              </w:rPr>
            </w:pPr>
            <w:r w:rsidRPr="0076290B">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6924D777" w14:textId="77777777" w:rsidR="00A72DE3" w:rsidRPr="0076290B" w:rsidRDefault="00A72DE3" w:rsidP="00A72DE3">
            <w:pPr>
              <w:ind w:left="567" w:right="36"/>
              <w:jc w:val="both"/>
              <w:rPr>
                <w:rFonts w:ascii="Book Antiqua" w:hAnsi="Book Antiqua" w:cs="Arial"/>
                <w:b/>
                <w:bCs/>
                <w:i/>
                <w:iCs/>
                <w:sz w:val="22"/>
                <w:szCs w:val="22"/>
              </w:rPr>
            </w:pPr>
          </w:p>
          <w:p w14:paraId="23270D48" w14:textId="77777777" w:rsidR="00A317A2" w:rsidRPr="0076290B" w:rsidRDefault="00A317A2" w:rsidP="00A317A2">
            <w:pPr>
              <w:ind w:left="567" w:right="36"/>
              <w:jc w:val="both"/>
              <w:rPr>
                <w:rFonts w:ascii="Book Antiqua" w:hAnsi="Book Antiqua" w:cs="Arial"/>
                <w:i/>
                <w:iCs/>
                <w:sz w:val="22"/>
                <w:szCs w:val="22"/>
              </w:rPr>
            </w:pPr>
            <w:r w:rsidRPr="0076290B">
              <w:rPr>
                <w:rFonts w:ascii="Book Antiqua" w:hAnsi="Book Antiqua" w:cs="Arial"/>
                <w:b/>
                <w:bCs/>
                <w:i/>
                <w:iCs/>
                <w:sz w:val="22"/>
                <w:szCs w:val="22"/>
              </w:rPr>
              <w:t>*</w:t>
            </w:r>
            <w:proofErr w:type="gramStart"/>
            <w:r w:rsidRPr="0076290B">
              <w:rPr>
                <w:rFonts w:ascii="Book Antiqua" w:hAnsi="Book Antiqua" w:cs="Arial"/>
                <w:i/>
                <w:iCs/>
                <w:sz w:val="22"/>
                <w:szCs w:val="22"/>
              </w:rPr>
              <w:t>For the purpose of</w:t>
            </w:r>
            <w:proofErr w:type="gramEnd"/>
            <w:r w:rsidRPr="0076290B">
              <w:rPr>
                <w:rFonts w:ascii="Book Antiqua" w:hAnsi="Book Antiqua" w:cs="Arial"/>
                <w:i/>
                <w:iCs/>
                <w:sz w:val="22"/>
                <w:szCs w:val="22"/>
              </w:rPr>
              <w:t xml:space="preserve"> working out 50% of the Contract, following shall be taken into account:</w:t>
            </w:r>
          </w:p>
          <w:p w14:paraId="2C353C7A" w14:textId="77777777" w:rsidR="00A317A2" w:rsidRPr="0076290B" w:rsidRDefault="00A317A2" w:rsidP="00A317A2">
            <w:pPr>
              <w:ind w:right="36"/>
              <w:jc w:val="both"/>
              <w:rPr>
                <w:rFonts w:ascii="Book Antiqua" w:hAnsi="Book Antiqua" w:cs="Arial"/>
                <w:i/>
                <w:iCs/>
                <w:sz w:val="22"/>
                <w:szCs w:val="22"/>
              </w:rPr>
            </w:pPr>
          </w:p>
          <w:p w14:paraId="115DEC70" w14:textId="77777777" w:rsidR="00A317A2" w:rsidRPr="0076290B" w:rsidRDefault="00A317A2" w:rsidP="00A317A2">
            <w:pPr>
              <w:pStyle w:val="ListParagraph"/>
              <w:numPr>
                <w:ilvl w:val="0"/>
                <w:numId w:val="24"/>
              </w:numPr>
              <w:spacing w:after="160" w:line="259" w:lineRule="auto"/>
              <w:ind w:left="890" w:right="36" w:hanging="283"/>
              <w:contextualSpacing/>
              <w:jc w:val="both"/>
              <w:rPr>
                <w:rFonts w:ascii="Book Antiqua" w:hAnsi="Book Antiqua" w:cs="Arial"/>
                <w:i/>
                <w:iCs/>
                <w:sz w:val="22"/>
                <w:szCs w:val="22"/>
              </w:rPr>
            </w:pPr>
            <w:r w:rsidRPr="0076290B">
              <w:rPr>
                <w:rFonts w:ascii="Book Antiqua" w:hAnsi="Book Antiqua" w:cs="Arial"/>
                <w:i/>
                <w:iCs/>
                <w:sz w:val="22"/>
                <w:szCs w:val="22"/>
              </w:rPr>
              <w:t xml:space="preserve">Scope of the contract which is permissible to be sub-contracted as per bidding documents, shall be excluded. </w:t>
            </w:r>
          </w:p>
          <w:p w14:paraId="5B444F8A" w14:textId="77777777" w:rsidR="00A317A2" w:rsidRPr="0076290B" w:rsidRDefault="00A317A2" w:rsidP="00A317A2">
            <w:pPr>
              <w:pStyle w:val="ListParagraph"/>
              <w:numPr>
                <w:ilvl w:val="0"/>
                <w:numId w:val="24"/>
              </w:numPr>
              <w:spacing w:after="160" w:line="259" w:lineRule="auto"/>
              <w:ind w:left="851" w:right="36" w:hanging="284"/>
              <w:contextualSpacing/>
              <w:jc w:val="both"/>
              <w:rPr>
                <w:rFonts w:ascii="Book Antiqua" w:hAnsi="Book Antiqua" w:cs="Arial"/>
                <w:i/>
                <w:iCs/>
                <w:sz w:val="22"/>
                <w:szCs w:val="22"/>
              </w:rPr>
            </w:pPr>
            <w:r w:rsidRPr="0076290B">
              <w:rPr>
                <w:rFonts w:ascii="Book Antiqua" w:hAnsi="Book Antiqua" w:cs="Arial"/>
                <w:i/>
                <w:iCs/>
                <w:sz w:val="22"/>
                <w:szCs w:val="22"/>
              </w:rPr>
              <w:t xml:space="preserve">Scope of the Contract which primarily relates to the Qualification Requirement (QR) of the bidder. </w:t>
            </w:r>
          </w:p>
          <w:p w14:paraId="12EFD41F" w14:textId="0C56A0C5" w:rsidR="00673DF0" w:rsidRPr="0076290B" w:rsidRDefault="00673DF0" w:rsidP="00673DF0">
            <w:pPr>
              <w:ind w:left="567"/>
              <w:jc w:val="both"/>
              <w:rPr>
                <w:rFonts w:ascii="Book Antiqua" w:hAnsi="Book Antiqua" w:cs="Arial"/>
                <w:sz w:val="22"/>
                <w:szCs w:val="22"/>
              </w:rPr>
            </w:pPr>
            <w:r w:rsidRPr="0076290B">
              <w:rPr>
                <w:rFonts w:ascii="Book Antiqua" w:hAnsi="Book Antiqua" w:cs="Arial"/>
                <w:sz w:val="22"/>
                <w:szCs w:val="22"/>
              </w:rPr>
              <w:t>@ POWERGRID has instituted a structured and data driven Framework for Assessment of Contractor’s Execution Performance (</w:t>
            </w:r>
            <w:proofErr w:type="spellStart"/>
            <w:r w:rsidRPr="0076290B">
              <w:rPr>
                <w:rFonts w:ascii="Book Antiqua" w:hAnsi="Book Antiqua" w:cs="Arial"/>
                <w:sz w:val="22"/>
                <w:szCs w:val="22"/>
              </w:rPr>
              <w:t>FACEp</w:t>
            </w:r>
            <w:proofErr w:type="spellEnd"/>
            <w:r w:rsidRPr="0076290B">
              <w:rPr>
                <w:rFonts w:ascii="Book Antiqua" w:hAnsi="Book Antiqua" w:cs="Arial"/>
                <w:sz w:val="22"/>
                <w:szCs w:val="22"/>
              </w:rPr>
              <w:t xml:space="preserve">) in its ongoing Contracts on a continuous basis. The detailed methodology and salient aspects of </w:t>
            </w:r>
            <w:proofErr w:type="spellStart"/>
            <w:r w:rsidRPr="0076290B">
              <w:rPr>
                <w:rFonts w:ascii="Book Antiqua" w:hAnsi="Book Antiqua" w:cs="Arial"/>
                <w:sz w:val="22"/>
                <w:szCs w:val="22"/>
              </w:rPr>
              <w:t>FACEp</w:t>
            </w:r>
            <w:proofErr w:type="spellEnd"/>
            <w:r w:rsidRPr="0076290B">
              <w:rPr>
                <w:rFonts w:ascii="Book Antiqua" w:hAnsi="Book Antiqua" w:cs="Arial"/>
                <w:sz w:val="22"/>
                <w:szCs w:val="22"/>
              </w:rPr>
              <w:t xml:space="preserve"> are brought out at Annexure-</w:t>
            </w:r>
            <w:r w:rsidR="00F3152E" w:rsidRPr="0076290B">
              <w:rPr>
                <w:rFonts w:ascii="Book Antiqua" w:hAnsi="Book Antiqua" w:cs="Arial"/>
                <w:sz w:val="22"/>
                <w:szCs w:val="22"/>
              </w:rPr>
              <w:t>D</w:t>
            </w:r>
            <w:r w:rsidRPr="0076290B">
              <w:rPr>
                <w:rFonts w:ascii="Book Antiqua" w:hAnsi="Book Antiqua" w:cs="Arial"/>
                <w:sz w:val="22"/>
                <w:szCs w:val="22"/>
              </w:rPr>
              <w:t xml:space="preserve"> to BDS.</w:t>
            </w:r>
          </w:p>
          <w:p w14:paraId="15A952C6" w14:textId="77777777" w:rsidR="00673DF0" w:rsidRPr="0076290B" w:rsidRDefault="00673DF0" w:rsidP="00673DF0">
            <w:pPr>
              <w:ind w:left="567"/>
              <w:jc w:val="both"/>
              <w:rPr>
                <w:rFonts w:ascii="Book Antiqua" w:hAnsi="Book Antiqua" w:cs="Arial"/>
                <w:sz w:val="22"/>
                <w:szCs w:val="22"/>
              </w:rPr>
            </w:pPr>
            <w:r w:rsidRPr="0076290B">
              <w:rPr>
                <w:rFonts w:ascii="Book Antiqua" w:hAnsi="Book Antiqua" w:cs="Arial"/>
                <w:sz w:val="22"/>
                <w:szCs w:val="22"/>
              </w:rPr>
              <w:t xml:space="preserve"> </w:t>
            </w:r>
          </w:p>
          <w:p w14:paraId="7B02B5BC" w14:textId="1BD94189" w:rsidR="00A317A2" w:rsidRPr="0076290B" w:rsidRDefault="00673DF0" w:rsidP="00673DF0">
            <w:pPr>
              <w:ind w:left="567"/>
              <w:jc w:val="both"/>
              <w:rPr>
                <w:rFonts w:ascii="Book Antiqua" w:hAnsi="Book Antiqua" w:cs="Arial"/>
                <w:sz w:val="22"/>
                <w:szCs w:val="22"/>
              </w:rPr>
            </w:pPr>
            <w:r w:rsidRPr="0076290B">
              <w:rPr>
                <w:rFonts w:ascii="Book Antiqua" w:hAnsi="Book Antiqua" w:cs="Arial"/>
                <w:sz w:val="22"/>
                <w:szCs w:val="22"/>
              </w:rPr>
              <w:t>The Employer shall be the sole judge in this regard and the Employer’s interpretation on the aforesaid event(s) shall be final and binding.</w:t>
            </w:r>
          </w:p>
          <w:p w14:paraId="4A4AD9AA" w14:textId="77777777" w:rsidR="00673DF0" w:rsidRPr="0076290B" w:rsidRDefault="00673DF0" w:rsidP="00673DF0">
            <w:pPr>
              <w:ind w:left="567"/>
              <w:jc w:val="both"/>
              <w:rPr>
                <w:rFonts w:ascii="Book Antiqua" w:hAnsi="Book Antiqua" w:cs="Arial"/>
                <w:sz w:val="22"/>
                <w:szCs w:val="22"/>
              </w:rPr>
            </w:pPr>
          </w:p>
          <w:p w14:paraId="4A9D8881" w14:textId="204BD653" w:rsidR="00A317A2" w:rsidRPr="0076290B" w:rsidRDefault="00A317A2" w:rsidP="00673DF0">
            <w:pPr>
              <w:jc w:val="both"/>
              <w:rPr>
                <w:rFonts w:ascii="Book Antiqua" w:hAnsi="Book Antiqua" w:cs="Arial"/>
                <w:sz w:val="22"/>
                <w:szCs w:val="22"/>
              </w:rPr>
            </w:pPr>
            <w:r w:rsidRPr="0076290B">
              <w:rPr>
                <w:rFonts w:ascii="Book Antiqua" w:hAnsi="Book Antiqua"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r w:rsidR="00A317A2" w:rsidRPr="0076290B" w14:paraId="01EA38D2" w14:textId="77777777" w:rsidTr="00696991">
        <w:tc>
          <w:tcPr>
            <w:tcW w:w="568" w:type="dxa"/>
            <w:tcBorders>
              <w:right w:val="single" w:sz="4" w:space="0" w:color="auto"/>
            </w:tcBorders>
          </w:tcPr>
          <w:p w14:paraId="15D2FF70"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Appendix to SCC</w:t>
            </w:r>
          </w:p>
        </w:tc>
        <w:tc>
          <w:tcPr>
            <w:tcW w:w="7787" w:type="dxa"/>
            <w:tcBorders>
              <w:left w:val="nil"/>
            </w:tcBorders>
          </w:tcPr>
          <w:p w14:paraId="02689A0B"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Enclosed herewith</w:t>
            </w:r>
          </w:p>
        </w:tc>
      </w:tr>
      <w:tr w:rsidR="00A317A2" w:rsidRPr="0076290B" w14:paraId="412ECEF9" w14:textId="77777777" w:rsidTr="00696991">
        <w:tc>
          <w:tcPr>
            <w:tcW w:w="568" w:type="dxa"/>
            <w:tcBorders>
              <w:right w:val="single" w:sz="4" w:space="0" w:color="auto"/>
            </w:tcBorders>
          </w:tcPr>
          <w:p w14:paraId="03C99C7F" w14:textId="77777777" w:rsidR="00A317A2" w:rsidRPr="0076290B" w:rsidRDefault="00A317A2" w:rsidP="00A317A2">
            <w:pPr>
              <w:numPr>
                <w:ilvl w:val="0"/>
                <w:numId w:val="1"/>
              </w:numPr>
              <w:jc w:val="both"/>
              <w:rPr>
                <w:rFonts w:ascii="Book Antiqua" w:hAnsi="Book Antiqua" w:cs="Arial"/>
                <w:sz w:val="22"/>
                <w:szCs w:val="22"/>
              </w:rPr>
            </w:pPr>
          </w:p>
        </w:tc>
        <w:tc>
          <w:tcPr>
            <w:tcW w:w="1559" w:type="dxa"/>
            <w:tcBorders>
              <w:right w:val="single" w:sz="4" w:space="0" w:color="auto"/>
            </w:tcBorders>
          </w:tcPr>
          <w:p w14:paraId="7732F6CD" w14:textId="77777777" w:rsidR="00A317A2" w:rsidRPr="0076290B" w:rsidRDefault="00A317A2" w:rsidP="00A317A2">
            <w:pPr>
              <w:rPr>
                <w:rFonts w:ascii="Book Antiqua" w:hAnsi="Book Antiqua" w:cs="Arial"/>
                <w:sz w:val="22"/>
                <w:szCs w:val="22"/>
              </w:rPr>
            </w:pPr>
            <w:r w:rsidRPr="0076290B">
              <w:rPr>
                <w:rFonts w:ascii="Book Antiqua" w:hAnsi="Book Antiqua" w:cs="Arial"/>
                <w:sz w:val="22"/>
                <w:szCs w:val="22"/>
              </w:rPr>
              <w:t>GCC 43.</w:t>
            </w:r>
          </w:p>
          <w:p w14:paraId="688569C9" w14:textId="77777777" w:rsidR="00A317A2" w:rsidRPr="0076290B" w:rsidRDefault="00A317A2" w:rsidP="00A317A2">
            <w:pPr>
              <w:jc w:val="both"/>
              <w:rPr>
                <w:rFonts w:ascii="Book Antiqua" w:hAnsi="Book Antiqua" w:cs="Arial"/>
                <w:sz w:val="22"/>
                <w:szCs w:val="22"/>
              </w:rPr>
            </w:pPr>
          </w:p>
        </w:tc>
        <w:tc>
          <w:tcPr>
            <w:tcW w:w="7787" w:type="dxa"/>
            <w:tcBorders>
              <w:left w:val="nil"/>
            </w:tcBorders>
          </w:tcPr>
          <w:p w14:paraId="7172D10F" w14:textId="77777777" w:rsidR="00A317A2" w:rsidRPr="0076290B" w:rsidRDefault="00A317A2" w:rsidP="00A317A2">
            <w:pPr>
              <w:jc w:val="both"/>
              <w:rPr>
                <w:rFonts w:ascii="Book Antiqua" w:hAnsi="Book Antiqua" w:cs="Arial"/>
                <w:b/>
                <w:bCs/>
                <w:sz w:val="22"/>
                <w:szCs w:val="22"/>
                <w:lang w:val="en-GB"/>
              </w:rPr>
            </w:pPr>
            <w:r w:rsidRPr="0076290B">
              <w:rPr>
                <w:rFonts w:ascii="Book Antiqua" w:hAnsi="Book Antiqua" w:cs="Arial"/>
                <w:b/>
                <w:bCs/>
                <w:sz w:val="22"/>
                <w:szCs w:val="22"/>
                <w:lang w:val="en-GB"/>
              </w:rPr>
              <w:t>Add new Clause GCC clause 43. in Section-V (SCC):</w:t>
            </w:r>
          </w:p>
          <w:p w14:paraId="5CCB1BCB" w14:textId="77777777" w:rsidR="00A317A2" w:rsidRPr="0076290B" w:rsidRDefault="00A317A2" w:rsidP="00A317A2">
            <w:pPr>
              <w:jc w:val="both"/>
              <w:rPr>
                <w:rFonts w:ascii="Book Antiqua" w:hAnsi="Book Antiqua" w:cs="Arial"/>
                <w:sz w:val="22"/>
                <w:szCs w:val="22"/>
              </w:rPr>
            </w:pPr>
          </w:p>
          <w:p w14:paraId="76F61196" w14:textId="77777777" w:rsidR="00A317A2" w:rsidRPr="0076290B" w:rsidRDefault="00A317A2" w:rsidP="00A317A2">
            <w:pPr>
              <w:jc w:val="both"/>
              <w:rPr>
                <w:rFonts w:ascii="Book Antiqua" w:hAnsi="Book Antiqua" w:cs="Arial"/>
                <w:b/>
                <w:bCs/>
                <w:sz w:val="22"/>
                <w:szCs w:val="22"/>
              </w:rPr>
            </w:pPr>
            <w:r w:rsidRPr="0076290B">
              <w:rPr>
                <w:rFonts w:ascii="Book Antiqua" w:hAnsi="Book Antiqua" w:cs="Arial"/>
                <w:b/>
                <w:bCs/>
                <w:sz w:val="22"/>
                <w:szCs w:val="22"/>
              </w:rPr>
              <w:t>43.0 POWERGRID Whistle Blower and Fraud Prevention Policy</w:t>
            </w:r>
          </w:p>
          <w:p w14:paraId="590D9556" w14:textId="77777777" w:rsidR="00A317A2" w:rsidRPr="0076290B" w:rsidRDefault="00A317A2" w:rsidP="00A317A2">
            <w:pPr>
              <w:jc w:val="both"/>
              <w:rPr>
                <w:rFonts w:ascii="Book Antiqua" w:hAnsi="Book Antiqua" w:cs="Arial"/>
                <w:b/>
                <w:bCs/>
                <w:sz w:val="22"/>
                <w:szCs w:val="22"/>
              </w:rPr>
            </w:pPr>
          </w:p>
          <w:p w14:paraId="7926E92B" w14:textId="77777777" w:rsidR="00A317A2" w:rsidRPr="0076290B" w:rsidRDefault="00A317A2" w:rsidP="00A317A2">
            <w:pPr>
              <w:jc w:val="both"/>
              <w:rPr>
                <w:rFonts w:ascii="Book Antiqua" w:hAnsi="Book Antiqua" w:cs="Arial"/>
                <w:sz w:val="22"/>
                <w:szCs w:val="22"/>
              </w:rPr>
            </w:pPr>
            <w:r w:rsidRPr="0076290B">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76290B">
                <w:rPr>
                  <w:rStyle w:val="Hyperlink"/>
                  <w:rFonts w:ascii="Book Antiqua" w:hAnsi="Book Antiqua" w:cs="Arial"/>
                  <w:sz w:val="22"/>
                  <w:szCs w:val="22"/>
                </w:rPr>
                <w:t>https://apps.powergrid.in/pgciltenders/u/default.aspx</w:t>
              </w:r>
            </w:hyperlink>
            <w:r w:rsidRPr="0076290B">
              <w:rPr>
                <w:rFonts w:ascii="Book Antiqua" w:hAnsi="Book Antiqua" w:cs="Arial"/>
                <w:sz w:val="22"/>
                <w:szCs w:val="22"/>
              </w:rPr>
              <w:t xml:space="preserve">  and </w:t>
            </w:r>
            <w:hyperlink r:id="rId9" w:history="1">
              <w:r w:rsidRPr="0076290B">
                <w:rPr>
                  <w:rStyle w:val="Hyperlink"/>
                  <w:rFonts w:ascii="Book Antiqua" w:hAnsi="Book Antiqua" w:cs="Arial"/>
                  <w:sz w:val="22"/>
                  <w:szCs w:val="22"/>
                </w:rPr>
                <w:t>https://www.powergrid.in/index.php/en/code-conductpolicies</w:t>
              </w:r>
            </w:hyperlink>
            <w:r w:rsidRPr="0076290B">
              <w:rPr>
                <w:rFonts w:ascii="Book Antiqua" w:hAnsi="Book Antiqua" w:cs="Arial"/>
                <w:sz w:val="22"/>
                <w:szCs w:val="22"/>
              </w:rPr>
              <w:t>.</w:t>
            </w:r>
          </w:p>
          <w:p w14:paraId="64CC0A29" w14:textId="77777777" w:rsidR="00A317A2" w:rsidRPr="0076290B" w:rsidRDefault="00A317A2" w:rsidP="00A317A2">
            <w:pPr>
              <w:jc w:val="both"/>
              <w:rPr>
                <w:rFonts w:ascii="Book Antiqua" w:hAnsi="Book Antiqua" w:cs="Arial"/>
                <w:sz w:val="22"/>
                <w:szCs w:val="22"/>
              </w:rPr>
            </w:pPr>
          </w:p>
          <w:p w14:paraId="61381FF4" w14:textId="02AEA456" w:rsidR="00A317A2" w:rsidRPr="0076290B" w:rsidRDefault="00A317A2" w:rsidP="00A317A2">
            <w:pPr>
              <w:jc w:val="both"/>
              <w:rPr>
                <w:rFonts w:ascii="Book Antiqua" w:hAnsi="Book Antiqua" w:cs="Arial"/>
                <w:b/>
                <w:bCs/>
                <w:sz w:val="22"/>
                <w:szCs w:val="22"/>
              </w:rPr>
            </w:pPr>
            <w:r w:rsidRPr="0076290B">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bl>
    <w:p w14:paraId="119272D6" w14:textId="77777777" w:rsidR="004546BA" w:rsidRPr="0076290B" w:rsidRDefault="004546BA" w:rsidP="00131684">
      <w:pPr>
        <w:jc w:val="center"/>
        <w:rPr>
          <w:rFonts w:ascii="Book Antiqua" w:hAnsi="Book Antiqua" w:cs="Arial"/>
          <w:b/>
          <w:bCs/>
          <w:color w:val="0000FF"/>
          <w:sz w:val="22"/>
          <w:szCs w:val="22"/>
          <w:lang w:val="en-GB"/>
        </w:rPr>
      </w:pPr>
    </w:p>
    <w:p w14:paraId="3A4C3C1A" w14:textId="77777777" w:rsidR="0027231B" w:rsidRPr="00825DF0" w:rsidRDefault="00336B10" w:rsidP="00131684">
      <w:pPr>
        <w:ind w:left="1080" w:hanging="1080"/>
        <w:jc w:val="center"/>
        <w:rPr>
          <w:rFonts w:ascii="Book Antiqua" w:hAnsi="Book Antiqua" w:cs="Arial"/>
          <w:b/>
          <w:bCs/>
          <w:sz w:val="22"/>
          <w:szCs w:val="22"/>
          <w:lang w:val="en-GB"/>
        </w:rPr>
      </w:pPr>
      <w:r w:rsidRPr="0076290B">
        <w:rPr>
          <w:rFonts w:ascii="Book Antiqua" w:hAnsi="Book Antiqua" w:cs="Arial"/>
          <w:b/>
          <w:bCs/>
          <w:sz w:val="22"/>
          <w:szCs w:val="22"/>
          <w:lang w:val="en-GB"/>
        </w:rPr>
        <w:t xml:space="preserve">----- </w:t>
      </w:r>
      <w:r w:rsidRPr="0076290B">
        <w:rPr>
          <w:rFonts w:ascii="Book Antiqua" w:hAnsi="Book Antiqua" w:cs="Arial"/>
          <w:b/>
          <w:bCs/>
          <w:i/>
          <w:iCs/>
          <w:sz w:val="22"/>
          <w:szCs w:val="22"/>
          <w:lang w:val="en-GB"/>
        </w:rPr>
        <w:t xml:space="preserve">End of Section-V (SCC) </w:t>
      </w:r>
      <w:r w:rsidR="00491812" w:rsidRPr="0076290B">
        <w:rPr>
          <w:rFonts w:ascii="Book Antiqua" w:hAnsi="Book Antiqua" w:cs="Arial"/>
          <w:b/>
          <w:bCs/>
          <w:i/>
          <w:iCs/>
          <w:sz w:val="22"/>
          <w:szCs w:val="22"/>
          <w:lang w:val="en-GB"/>
        </w:rPr>
        <w:t>-</w:t>
      </w:r>
      <w:r w:rsidR="00134D23" w:rsidRPr="0076290B">
        <w:rPr>
          <w:rFonts w:ascii="Book Antiqua" w:hAnsi="Book Antiqua" w:cs="Arial"/>
          <w:b/>
          <w:bCs/>
          <w:i/>
          <w:iCs/>
          <w:sz w:val="22"/>
          <w:szCs w:val="22"/>
          <w:lang w:val="en-GB"/>
        </w:rPr>
        <w:t>-</w:t>
      </w:r>
      <w:r w:rsidR="00491812" w:rsidRPr="0076290B">
        <w:rPr>
          <w:rFonts w:ascii="Book Antiqua" w:hAnsi="Book Antiqua" w:cs="Arial"/>
          <w:b/>
          <w:bCs/>
          <w:i/>
          <w:iCs/>
          <w:sz w:val="22"/>
          <w:szCs w:val="22"/>
          <w:lang w:val="en-GB"/>
        </w:rPr>
        <w:t>--</w:t>
      </w:r>
    </w:p>
    <w:sectPr w:rsidR="0027231B" w:rsidRPr="00825DF0"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645D7" w14:textId="77777777" w:rsidR="00537319" w:rsidRDefault="00537319">
      <w:r>
        <w:separator/>
      </w:r>
    </w:p>
  </w:endnote>
  <w:endnote w:type="continuationSeparator" w:id="0">
    <w:p w14:paraId="581C960E" w14:textId="77777777" w:rsidR="00537319" w:rsidRDefault="00537319">
      <w:r>
        <w:continuationSeparator/>
      </w:r>
    </w:p>
  </w:endnote>
  <w:endnote w:type="continuationNotice" w:id="1">
    <w:p w14:paraId="5A276C5D" w14:textId="77777777" w:rsidR="00537319" w:rsidRDefault="005373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BFE9B" w14:textId="2848C88B" w:rsidR="00F15C69" w:rsidRPr="000C4917" w:rsidRDefault="00F15C69"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r w:rsidR="0045707A" w:rsidRPr="000C4917">
      <w:rPr>
        <w:rFonts w:ascii="Arial" w:hAnsi="Arial"/>
        <w:b/>
        <w:bCs/>
        <w:sz w:val="20"/>
        <w:szCs w:val="20"/>
      </w:rPr>
      <w:t xml:space="preserve">Contract </w:t>
    </w:r>
    <w:r w:rsidR="0045707A" w:rsidRPr="000C4917">
      <w:rPr>
        <w:rFonts w:ascii="Arial" w:hAnsi="Arial"/>
        <w:b/>
        <w:bCs/>
        <w:sz w:val="20"/>
        <w:szCs w:val="20"/>
      </w:rPr>
      <w:tab/>
    </w:r>
    <w:r w:rsidRPr="000C4917">
      <w:rPr>
        <w:rFonts w:ascii="Arial" w:hAnsi="Arial"/>
        <w:b/>
        <w:bCs/>
        <w:sz w:val="20"/>
        <w:szCs w:val="20"/>
      </w:rPr>
      <w:t xml:space="preserve">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15C69" w:rsidRPr="000C4917" w:rsidRDefault="00F15C69" w:rsidP="000C4917">
    <w:pPr>
      <w:pStyle w:val="Footer"/>
      <w:tabs>
        <w:tab w:val="clear" w:pos="8640"/>
        <w:tab w:val="right" w:pos="9360"/>
      </w:tabs>
      <w:ind w:firstLine="3600"/>
      <w:jc w:val="both"/>
      <w:rPr>
        <w:rFonts w:ascii="Arial" w:hAnsi="Arial"/>
        <w:b/>
        <w:bCs/>
        <w:sz w:val="20"/>
        <w:szCs w:val="20"/>
      </w:rPr>
    </w:pPr>
  </w:p>
  <w:p w14:paraId="5BCA9B09" w14:textId="77777777" w:rsidR="00F15C69" w:rsidRPr="000C4917" w:rsidRDefault="00F15C69"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250FB" w14:textId="77777777" w:rsidR="00537319" w:rsidRDefault="00537319">
      <w:r>
        <w:separator/>
      </w:r>
    </w:p>
  </w:footnote>
  <w:footnote w:type="continuationSeparator" w:id="0">
    <w:p w14:paraId="5560AD20" w14:textId="77777777" w:rsidR="00537319" w:rsidRDefault="00537319">
      <w:r>
        <w:continuationSeparator/>
      </w:r>
    </w:p>
  </w:footnote>
  <w:footnote w:type="continuationNotice" w:id="1">
    <w:p w14:paraId="0A5030C9" w14:textId="77777777" w:rsidR="00537319" w:rsidRDefault="005373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3336361"/>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 w15:restartNumberingAfterBreak="0">
    <w:nsid w:val="0443201F"/>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7"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8"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3"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1B2049"/>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6"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7"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369394A"/>
    <w:multiLevelType w:val="hybridMultilevel"/>
    <w:tmpl w:val="22B6063E"/>
    <w:lvl w:ilvl="0" w:tplc="373E9C06">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E0241C"/>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1" w15:restartNumberingAfterBreak="0">
    <w:nsid w:val="66A93C2A"/>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2" w15:restartNumberingAfterBreak="0">
    <w:nsid w:val="66E9538E"/>
    <w:multiLevelType w:val="hybridMultilevel"/>
    <w:tmpl w:val="672C6B42"/>
    <w:lvl w:ilvl="0" w:tplc="4009001B">
      <w:start w:val="1"/>
      <w:numFmt w:val="lowerRoman"/>
      <w:lvlText w:val="%1."/>
      <w:lvlJc w:val="right"/>
      <w:pPr>
        <w:ind w:left="644"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3" w15:restartNumberingAfterBreak="0">
    <w:nsid w:val="69FD5944"/>
    <w:multiLevelType w:val="hybridMultilevel"/>
    <w:tmpl w:val="C39E3876"/>
    <w:lvl w:ilvl="0" w:tplc="ECC02D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E9C20B8"/>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num w:numId="1" w16cid:durableId="816217860">
    <w:abstractNumId w:val="12"/>
  </w:num>
  <w:num w:numId="2" w16cid:durableId="159539571">
    <w:abstractNumId w:val="0"/>
  </w:num>
  <w:num w:numId="3" w16cid:durableId="766389337">
    <w:abstractNumId w:val="11"/>
  </w:num>
  <w:num w:numId="4" w16cid:durableId="42752949">
    <w:abstractNumId w:val="5"/>
  </w:num>
  <w:num w:numId="5" w16cid:durableId="1717313586">
    <w:abstractNumId w:val="8"/>
  </w:num>
  <w:num w:numId="6" w16cid:durableId="62953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214153">
    <w:abstractNumId w:val="16"/>
  </w:num>
  <w:num w:numId="8" w16cid:durableId="2027441811">
    <w:abstractNumId w:val="7"/>
  </w:num>
  <w:num w:numId="9" w16cid:durableId="1021131129">
    <w:abstractNumId w:val="17"/>
  </w:num>
  <w:num w:numId="10" w16cid:durableId="910313196">
    <w:abstractNumId w:val="18"/>
  </w:num>
  <w:num w:numId="11" w16cid:durableId="1219055786">
    <w:abstractNumId w:val="13"/>
  </w:num>
  <w:num w:numId="12" w16cid:durableId="1596787289">
    <w:abstractNumId w:val="14"/>
  </w:num>
  <w:num w:numId="13" w16cid:durableId="1248005681">
    <w:abstractNumId w:val="3"/>
  </w:num>
  <w:num w:numId="14" w16cid:durableId="1077022127">
    <w:abstractNumId w:val="9"/>
  </w:num>
  <w:num w:numId="15" w16cid:durableId="1803383980">
    <w:abstractNumId w:val="10"/>
  </w:num>
  <w:num w:numId="16" w16cid:durableId="256594549">
    <w:abstractNumId w:val="22"/>
  </w:num>
  <w:num w:numId="17" w16cid:durableId="2125534536">
    <w:abstractNumId w:val="20"/>
  </w:num>
  <w:num w:numId="18" w16cid:durableId="219363597">
    <w:abstractNumId w:val="24"/>
  </w:num>
  <w:num w:numId="19" w16cid:durableId="1381588798">
    <w:abstractNumId w:val="1"/>
  </w:num>
  <w:num w:numId="20" w16cid:durableId="7366351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8481270">
    <w:abstractNumId w:val="19"/>
  </w:num>
  <w:num w:numId="22" w16cid:durableId="48967566">
    <w:abstractNumId w:val="2"/>
  </w:num>
  <w:num w:numId="23" w16cid:durableId="1327517595">
    <w:abstractNumId w:val="15"/>
  </w:num>
  <w:num w:numId="24" w16cid:durableId="1426419616">
    <w:abstractNumId w:val="4"/>
  </w:num>
  <w:num w:numId="25" w16cid:durableId="563370072">
    <w:abstractNumId w:val="23"/>
  </w:num>
  <w:num w:numId="26" w16cid:durableId="12478850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2706414">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16AF3"/>
    <w:rsid w:val="0002027E"/>
    <w:rsid w:val="000248BB"/>
    <w:rsid w:val="000248F6"/>
    <w:rsid w:val="00031309"/>
    <w:rsid w:val="00033263"/>
    <w:rsid w:val="00033C0C"/>
    <w:rsid w:val="000354F3"/>
    <w:rsid w:val="00036B1A"/>
    <w:rsid w:val="000464E1"/>
    <w:rsid w:val="000478E1"/>
    <w:rsid w:val="0005148F"/>
    <w:rsid w:val="0005324A"/>
    <w:rsid w:val="00054770"/>
    <w:rsid w:val="00054C45"/>
    <w:rsid w:val="000552CA"/>
    <w:rsid w:val="00055301"/>
    <w:rsid w:val="000557CF"/>
    <w:rsid w:val="00056164"/>
    <w:rsid w:val="00057A91"/>
    <w:rsid w:val="00057F87"/>
    <w:rsid w:val="000613AB"/>
    <w:rsid w:val="000621E7"/>
    <w:rsid w:val="000638C4"/>
    <w:rsid w:val="00065EDF"/>
    <w:rsid w:val="0006617E"/>
    <w:rsid w:val="00066282"/>
    <w:rsid w:val="000669D5"/>
    <w:rsid w:val="00076830"/>
    <w:rsid w:val="00076945"/>
    <w:rsid w:val="00077CEB"/>
    <w:rsid w:val="00077D7D"/>
    <w:rsid w:val="00080907"/>
    <w:rsid w:val="00081AA6"/>
    <w:rsid w:val="00082250"/>
    <w:rsid w:val="000830E6"/>
    <w:rsid w:val="0008386D"/>
    <w:rsid w:val="00084E21"/>
    <w:rsid w:val="000851F0"/>
    <w:rsid w:val="00090E68"/>
    <w:rsid w:val="0009102B"/>
    <w:rsid w:val="00091FBF"/>
    <w:rsid w:val="000922CA"/>
    <w:rsid w:val="00092370"/>
    <w:rsid w:val="0009321A"/>
    <w:rsid w:val="00095604"/>
    <w:rsid w:val="000969A0"/>
    <w:rsid w:val="000971A4"/>
    <w:rsid w:val="00097ED9"/>
    <w:rsid w:val="000A4341"/>
    <w:rsid w:val="000A66F5"/>
    <w:rsid w:val="000B0AC0"/>
    <w:rsid w:val="000B4D02"/>
    <w:rsid w:val="000B761C"/>
    <w:rsid w:val="000B7D90"/>
    <w:rsid w:val="000C0A68"/>
    <w:rsid w:val="000C118C"/>
    <w:rsid w:val="000C1976"/>
    <w:rsid w:val="000C37AB"/>
    <w:rsid w:val="000C4132"/>
    <w:rsid w:val="000C4917"/>
    <w:rsid w:val="000C5F00"/>
    <w:rsid w:val="000D3AA2"/>
    <w:rsid w:val="000D52C3"/>
    <w:rsid w:val="000D5C49"/>
    <w:rsid w:val="000E2324"/>
    <w:rsid w:val="000E2F8B"/>
    <w:rsid w:val="000E431A"/>
    <w:rsid w:val="000E48DE"/>
    <w:rsid w:val="000E7B83"/>
    <w:rsid w:val="000E7E4F"/>
    <w:rsid w:val="000F0B8F"/>
    <w:rsid w:val="000F4567"/>
    <w:rsid w:val="000F5D12"/>
    <w:rsid w:val="00100632"/>
    <w:rsid w:val="00100A54"/>
    <w:rsid w:val="00103C21"/>
    <w:rsid w:val="0010437D"/>
    <w:rsid w:val="00105070"/>
    <w:rsid w:val="0010520A"/>
    <w:rsid w:val="00105FC6"/>
    <w:rsid w:val="0010664E"/>
    <w:rsid w:val="00106807"/>
    <w:rsid w:val="00107372"/>
    <w:rsid w:val="0011154C"/>
    <w:rsid w:val="00113A13"/>
    <w:rsid w:val="00115BF1"/>
    <w:rsid w:val="00117E49"/>
    <w:rsid w:val="00121F90"/>
    <w:rsid w:val="00123198"/>
    <w:rsid w:val="00124A0B"/>
    <w:rsid w:val="001253DA"/>
    <w:rsid w:val="001272FE"/>
    <w:rsid w:val="00130B75"/>
    <w:rsid w:val="00131684"/>
    <w:rsid w:val="00134D23"/>
    <w:rsid w:val="001356F8"/>
    <w:rsid w:val="00135CEB"/>
    <w:rsid w:val="00136FB3"/>
    <w:rsid w:val="00137BCD"/>
    <w:rsid w:val="00141347"/>
    <w:rsid w:val="001435C1"/>
    <w:rsid w:val="0014387B"/>
    <w:rsid w:val="00143A98"/>
    <w:rsid w:val="00146CC4"/>
    <w:rsid w:val="00146E40"/>
    <w:rsid w:val="00147365"/>
    <w:rsid w:val="001522F1"/>
    <w:rsid w:val="0015252C"/>
    <w:rsid w:val="0015461E"/>
    <w:rsid w:val="00156BEE"/>
    <w:rsid w:val="001576E5"/>
    <w:rsid w:val="001627A6"/>
    <w:rsid w:val="00163C7B"/>
    <w:rsid w:val="00166F53"/>
    <w:rsid w:val="00167FBF"/>
    <w:rsid w:val="00171D22"/>
    <w:rsid w:val="00175EBA"/>
    <w:rsid w:val="001760E1"/>
    <w:rsid w:val="0017621A"/>
    <w:rsid w:val="00176AA3"/>
    <w:rsid w:val="0017766D"/>
    <w:rsid w:val="00183DB8"/>
    <w:rsid w:val="001861FD"/>
    <w:rsid w:val="00186860"/>
    <w:rsid w:val="00186A9B"/>
    <w:rsid w:val="00187C40"/>
    <w:rsid w:val="001911B1"/>
    <w:rsid w:val="0019211D"/>
    <w:rsid w:val="001941E0"/>
    <w:rsid w:val="00194F47"/>
    <w:rsid w:val="001A0707"/>
    <w:rsid w:val="001A3EAE"/>
    <w:rsid w:val="001A49A8"/>
    <w:rsid w:val="001A4AF7"/>
    <w:rsid w:val="001A4F32"/>
    <w:rsid w:val="001A52AA"/>
    <w:rsid w:val="001A5396"/>
    <w:rsid w:val="001A6DA6"/>
    <w:rsid w:val="001A7B83"/>
    <w:rsid w:val="001B1B44"/>
    <w:rsid w:val="001B2BDE"/>
    <w:rsid w:val="001B4238"/>
    <w:rsid w:val="001B4A55"/>
    <w:rsid w:val="001B5E88"/>
    <w:rsid w:val="001B6BBC"/>
    <w:rsid w:val="001C1D0E"/>
    <w:rsid w:val="001C21D7"/>
    <w:rsid w:val="001C21ED"/>
    <w:rsid w:val="001C3D49"/>
    <w:rsid w:val="001C519E"/>
    <w:rsid w:val="001D06CB"/>
    <w:rsid w:val="001D3EEF"/>
    <w:rsid w:val="001D5AA5"/>
    <w:rsid w:val="001D6016"/>
    <w:rsid w:val="001D6516"/>
    <w:rsid w:val="001D6959"/>
    <w:rsid w:val="001D6B79"/>
    <w:rsid w:val="001D766D"/>
    <w:rsid w:val="001D77D8"/>
    <w:rsid w:val="001D7C32"/>
    <w:rsid w:val="001E10CF"/>
    <w:rsid w:val="001E1FD1"/>
    <w:rsid w:val="001E3BA1"/>
    <w:rsid w:val="001E4DFE"/>
    <w:rsid w:val="001E7F48"/>
    <w:rsid w:val="001F1729"/>
    <w:rsid w:val="001F28DB"/>
    <w:rsid w:val="001F769F"/>
    <w:rsid w:val="00200286"/>
    <w:rsid w:val="00201AC6"/>
    <w:rsid w:val="0020407B"/>
    <w:rsid w:val="002059D8"/>
    <w:rsid w:val="002060E9"/>
    <w:rsid w:val="002065D2"/>
    <w:rsid w:val="00207904"/>
    <w:rsid w:val="002108B7"/>
    <w:rsid w:val="002112A0"/>
    <w:rsid w:val="00213C95"/>
    <w:rsid w:val="00213FFF"/>
    <w:rsid w:val="002146B0"/>
    <w:rsid w:val="00214A05"/>
    <w:rsid w:val="00217F1E"/>
    <w:rsid w:val="00220A6E"/>
    <w:rsid w:val="00220F81"/>
    <w:rsid w:val="0022171A"/>
    <w:rsid w:val="002237FF"/>
    <w:rsid w:val="0023318A"/>
    <w:rsid w:val="00233853"/>
    <w:rsid w:val="00233F0D"/>
    <w:rsid w:val="002342F4"/>
    <w:rsid w:val="0023435E"/>
    <w:rsid w:val="00235CC2"/>
    <w:rsid w:val="00235FE0"/>
    <w:rsid w:val="002403AB"/>
    <w:rsid w:val="0024092F"/>
    <w:rsid w:val="002434DA"/>
    <w:rsid w:val="002450D6"/>
    <w:rsid w:val="00245E1C"/>
    <w:rsid w:val="00250102"/>
    <w:rsid w:val="0025460D"/>
    <w:rsid w:val="0025534C"/>
    <w:rsid w:val="00256119"/>
    <w:rsid w:val="002573CD"/>
    <w:rsid w:val="00260D55"/>
    <w:rsid w:val="002617C5"/>
    <w:rsid w:val="002618EA"/>
    <w:rsid w:val="00267DB8"/>
    <w:rsid w:val="0027231B"/>
    <w:rsid w:val="002725B3"/>
    <w:rsid w:val="002733A8"/>
    <w:rsid w:val="002741B4"/>
    <w:rsid w:val="00274A30"/>
    <w:rsid w:val="00274F6D"/>
    <w:rsid w:val="00275A75"/>
    <w:rsid w:val="00276A9C"/>
    <w:rsid w:val="00281684"/>
    <w:rsid w:val="00283473"/>
    <w:rsid w:val="002851E3"/>
    <w:rsid w:val="00286266"/>
    <w:rsid w:val="00286917"/>
    <w:rsid w:val="00286C71"/>
    <w:rsid w:val="002877EA"/>
    <w:rsid w:val="00290A29"/>
    <w:rsid w:val="00292E93"/>
    <w:rsid w:val="00294408"/>
    <w:rsid w:val="002955F3"/>
    <w:rsid w:val="00295CA8"/>
    <w:rsid w:val="00295CBE"/>
    <w:rsid w:val="0029674E"/>
    <w:rsid w:val="00296811"/>
    <w:rsid w:val="00296AFF"/>
    <w:rsid w:val="002972DD"/>
    <w:rsid w:val="00297372"/>
    <w:rsid w:val="002A0005"/>
    <w:rsid w:val="002A4CD5"/>
    <w:rsid w:val="002A67E2"/>
    <w:rsid w:val="002A6BAE"/>
    <w:rsid w:val="002B079C"/>
    <w:rsid w:val="002B1781"/>
    <w:rsid w:val="002B2F64"/>
    <w:rsid w:val="002B3C8B"/>
    <w:rsid w:val="002B4D71"/>
    <w:rsid w:val="002B5594"/>
    <w:rsid w:val="002C092A"/>
    <w:rsid w:val="002C227F"/>
    <w:rsid w:val="002C4F8D"/>
    <w:rsid w:val="002C5E1B"/>
    <w:rsid w:val="002D0C89"/>
    <w:rsid w:val="002D26B0"/>
    <w:rsid w:val="002D32F0"/>
    <w:rsid w:val="002D588E"/>
    <w:rsid w:val="002D632E"/>
    <w:rsid w:val="002D6D96"/>
    <w:rsid w:val="002E125A"/>
    <w:rsid w:val="002E3EB2"/>
    <w:rsid w:val="002E4AC1"/>
    <w:rsid w:val="002E5083"/>
    <w:rsid w:val="002E53E4"/>
    <w:rsid w:val="002E69DD"/>
    <w:rsid w:val="002E769A"/>
    <w:rsid w:val="002F1A07"/>
    <w:rsid w:val="002F36F6"/>
    <w:rsid w:val="002F7A2C"/>
    <w:rsid w:val="003014A2"/>
    <w:rsid w:val="00303C1E"/>
    <w:rsid w:val="00303D3E"/>
    <w:rsid w:val="003056DE"/>
    <w:rsid w:val="00305839"/>
    <w:rsid w:val="00305A95"/>
    <w:rsid w:val="00306707"/>
    <w:rsid w:val="00310689"/>
    <w:rsid w:val="00311E3E"/>
    <w:rsid w:val="00313315"/>
    <w:rsid w:val="00313744"/>
    <w:rsid w:val="00313D29"/>
    <w:rsid w:val="00317CFE"/>
    <w:rsid w:val="00320BAC"/>
    <w:rsid w:val="00321EFB"/>
    <w:rsid w:val="0032269C"/>
    <w:rsid w:val="003232DC"/>
    <w:rsid w:val="0032513D"/>
    <w:rsid w:val="00325188"/>
    <w:rsid w:val="00325C9E"/>
    <w:rsid w:val="003279D6"/>
    <w:rsid w:val="0033010A"/>
    <w:rsid w:val="0033180D"/>
    <w:rsid w:val="00331A08"/>
    <w:rsid w:val="003338AC"/>
    <w:rsid w:val="00335813"/>
    <w:rsid w:val="00336681"/>
    <w:rsid w:val="00336881"/>
    <w:rsid w:val="00336B10"/>
    <w:rsid w:val="0034350F"/>
    <w:rsid w:val="00343C4B"/>
    <w:rsid w:val="00344439"/>
    <w:rsid w:val="00345007"/>
    <w:rsid w:val="0034578D"/>
    <w:rsid w:val="003501E9"/>
    <w:rsid w:val="003523D1"/>
    <w:rsid w:val="00352647"/>
    <w:rsid w:val="0035315E"/>
    <w:rsid w:val="003539D7"/>
    <w:rsid w:val="0035414B"/>
    <w:rsid w:val="00356168"/>
    <w:rsid w:val="0035657A"/>
    <w:rsid w:val="003566A0"/>
    <w:rsid w:val="00356AC2"/>
    <w:rsid w:val="003607B5"/>
    <w:rsid w:val="00362A59"/>
    <w:rsid w:val="0036368B"/>
    <w:rsid w:val="00364D1B"/>
    <w:rsid w:val="00365E24"/>
    <w:rsid w:val="003736E9"/>
    <w:rsid w:val="003740C3"/>
    <w:rsid w:val="00374137"/>
    <w:rsid w:val="003745F5"/>
    <w:rsid w:val="00375DA9"/>
    <w:rsid w:val="00377F4E"/>
    <w:rsid w:val="003815AD"/>
    <w:rsid w:val="003816BC"/>
    <w:rsid w:val="003828ED"/>
    <w:rsid w:val="00384B5D"/>
    <w:rsid w:val="0038696B"/>
    <w:rsid w:val="00386DDF"/>
    <w:rsid w:val="0039048E"/>
    <w:rsid w:val="0039094B"/>
    <w:rsid w:val="00391407"/>
    <w:rsid w:val="003A0278"/>
    <w:rsid w:val="003A16AD"/>
    <w:rsid w:val="003A16B1"/>
    <w:rsid w:val="003A2B53"/>
    <w:rsid w:val="003A4672"/>
    <w:rsid w:val="003A5A4D"/>
    <w:rsid w:val="003A76DF"/>
    <w:rsid w:val="003B0387"/>
    <w:rsid w:val="003B0C83"/>
    <w:rsid w:val="003B1272"/>
    <w:rsid w:val="003B16EC"/>
    <w:rsid w:val="003B2655"/>
    <w:rsid w:val="003B362F"/>
    <w:rsid w:val="003B50E8"/>
    <w:rsid w:val="003B5329"/>
    <w:rsid w:val="003B5F6E"/>
    <w:rsid w:val="003B667E"/>
    <w:rsid w:val="003B6B94"/>
    <w:rsid w:val="003B6C72"/>
    <w:rsid w:val="003B7807"/>
    <w:rsid w:val="003C01F2"/>
    <w:rsid w:val="003C09CB"/>
    <w:rsid w:val="003C2775"/>
    <w:rsid w:val="003C367E"/>
    <w:rsid w:val="003C3BB9"/>
    <w:rsid w:val="003D18E3"/>
    <w:rsid w:val="003D2963"/>
    <w:rsid w:val="003D3DB1"/>
    <w:rsid w:val="003D44CC"/>
    <w:rsid w:val="003D4AD4"/>
    <w:rsid w:val="003D5008"/>
    <w:rsid w:val="003D5225"/>
    <w:rsid w:val="003D787F"/>
    <w:rsid w:val="003D7D11"/>
    <w:rsid w:val="003E07AF"/>
    <w:rsid w:val="003E376C"/>
    <w:rsid w:val="003F09B3"/>
    <w:rsid w:val="003F0FD0"/>
    <w:rsid w:val="003F14A5"/>
    <w:rsid w:val="003F1F89"/>
    <w:rsid w:val="003F3304"/>
    <w:rsid w:val="003F7745"/>
    <w:rsid w:val="00401454"/>
    <w:rsid w:val="00401A3E"/>
    <w:rsid w:val="00402604"/>
    <w:rsid w:val="00403AF9"/>
    <w:rsid w:val="00403F6F"/>
    <w:rsid w:val="00405832"/>
    <w:rsid w:val="00405A35"/>
    <w:rsid w:val="00406BD8"/>
    <w:rsid w:val="00410172"/>
    <w:rsid w:val="00411492"/>
    <w:rsid w:val="0041191F"/>
    <w:rsid w:val="00411EE9"/>
    <w:rsid w:val="00413829"/>
    <w:rsid w:val="00414CB2"/>
    <w:rsid w:val="00415309"/>
    <w:rsid w:val="00415CDF"/>
    <w:rsid w:val="00416533"/>
    <w:rsid w:val="00417516"/>
    <w:rsid w:val="00420EB7"/>
    <w:rsid w:val="00423B24"/>
    <w:rsid w:val="004240A2"/>
    <w:rsid w:val="00424197"/>
    <w:rsid w:val="00425420"/>
    <w:rsid w:val="004254E6"/>
    <w:rsid w:val="004278A0"/>
    <w:rsid w:val="00432518"/>
    <w:rsid w:val="00434CB6"/>
    <w:rsid w:val="0043715F"/>
    <w:rsid w:val="00437E49"/>
    <w:rsid w:val="0044079A"/>
    <w:rsid w:val="00442723"/>
    <w:rsid w:val="00442D2E"/>
    <w:rsid w:val="00443286"/>
    <w:rsid w:val="00443676"/>
    <w:rsid w:val="00443746"/>
    <w:rsid w:val="00444426"/>
    <w:rsid w:val="00444B11"/>
    <w:rsid w:val="00446122"/>
    <w:rsid w:val="004461FF"/>
    <w:rsid w:val="00446D15"/>
    <w:rsid w:val="004523C3"/>
    <w:rsid w:val="00452490"/>
    <w:rsid w:val="00452EAF"/>
    <w:rsid w:val="00453019"/>
    <w:rsid w:val="004546BA"/>
    <w:rsid w:val="00456160"/>
    <w:rsid w:val="0045707A"/>
    <w:rsid w:val="0045715A"/>
    <w:rsid w:val="004606B2"/>
    <w:rsid w:val="004608B0"/>
    <w:rsid w:val="00462BE4"/>
    <w:rsid w:val="00463291"/>
    <w:rsid w:val="00463947"/>
    <w:rsid w:val="00463FE9"/>
    <w:rsid w:val="00464E1A"/>
    <w:rsid w:val="0047085F"/>
    <w:rsid w:val="004711A8"/>
    <w:rsid w:val="00471864"/>
    <w:rsid w:val="00473E31"/>
    <w:rsid w:val="00477418"/>
    <w:rsid w:val="00481B96"/>
    <w:rsid w:val="0048204C"/>
    <w:rsid w:val="004870BB"/>
    <w:rsid w:val="0049107F"/>
    <w:rsid w:val="0049147C"/>
    <w:rsid w:val="00491812"/>
    <w:rsid w:val="00491943"/>
    <w:rsid w:val="00492433"/>
    <w:rsid w:val="004924CE"/>
    <w:rsid w:val="0049472A"/>
    <w:rsid w:val="004955E2"/>
    <w:rsid w:val="004974E6"/>
    <w:rsid w:val="004A2C46"/>
    <w:rsid w:val="004A49BB"/>
    <w:rsid w:val="004A557B"/>
    <w:rsid w:val="004A757F"/>
    <w:rsid w:val="004A787B"/>
    <w:rsid w:val="004B2567"/>
    <w:rsid w:val="004B57FD"/>
    <w:rsid w:val="004B63B3"/>
    <w:rsid w:val="004B7495"/>
    <w:rsid w:val="004C1D5C"/>
    <w:rsid w:val="004C2327"/>
    <w:rsid w:val="004C2350"/>
    <w:rsid w:val="004C3413"/>
    <w:rsid w:val="004C3F56"/>
    <w:rsid w:val="004C5359"/>
    <w:rsid w:val="004D1344"/>
    <w:rsid w:val="004D1D32"/>
    <w:rsid w:val="004D2889"/>
    <w:rsid w:val="004D4388"/>
    <w:rsid w:val="004D7C9A"/>
    <w:rsid w:val="004E2DC7"/>
    <w:rsid w:val="004E2E89"/>
    <w:rsid w:val="004E5945"/>
    <w:rsid w:val="004E7FCD"/>
    <w:rsid w:val="004F16B0"/>
    <w:rsid w:val="004F195E"/>
    <w:rsid w:val="004F2A4E"/>
    <w:rsid w:val="004F43EE"/>
    <w:rsid w:val="004F6322"/>
    <w:rsid w:val="004F6D66"/>
    <w:rsid w:val="004F7ABF"/>
    <w:rsid w:val="0050379A"/>
    <w:rsid w:val="005048B5"/>
    <w:rsid w:val="0050705E"/>
    <w:rsid w:val="005071DE"/>
    <w:rsid w:val="0051112E"/>
    <w:rsid w:val="00513460"/>
    <w:rsid w:val="00515A61"/>
    <w:rsid w:val="00515CD8"/>
    <w:rsid w:val="00516184"/>
    <w:rsid w:val="0052102B"/>
    <w:rsid w:val="0052592D"/>
    <w:rsid w:val="00530790"/>
    <w:rsid w:val="00530BC8"/>
    <w:rsid w:val="005336AC"/>
    <w:rsid w:val="00535945"/>
    <w:rsid w:val="00536A8C"/>
    <w:rsid w:val="00536BD9"/>
    <w:rsid w:val="00536E07"/>
    <w:rsid w:val="00537319"/>
    <w:rsid w:val="00540585"/>
    <w:rsid w:val="00540A78"/>
    <w:rsid w:val="00542BCC"/>
    <w:rsid w:val="00544A82"/>
    <w:rsid w:val="00546094"/>
    <w:rsid w:val="00550B59"/>
    <w:rsid w:val="005515E3"/>
    <w:rsid w:val="00551C84"/>
    <w:rsid w:val="00551E2F"/>
    <w:rsid w:val="00552330"/>
    <w:rsid w:val="005530E0"/>
    <w:rsid w:val="00553CFD"/>
    <w:rsid w:val="00554D7A"/>
    <w:rsid w:val="00555030"/>
    <w:rsid w:val="00555738"/>
    <w:rsid w:val="0055673B"/>
    <w:rsid w:val="00556985"/>
    <w:rsid w:val="005616B3"/>
    <w:rsid w:val="00562F94"/>
    <w:rsid w:val="00564644"/>
    <w:rsid w:val="00564D93"/>
    <w:rsid w:val="00565C8F"/>
    <w:rsid w:val="005666AE"/>
    <w:rsid w:val="00567965"/>
    <w:rsid w:val="00572894"/>
    <w:rsid w:val="005729D7"/>
    <w:rsid w:val="005730F1"/>
    <w:rsid w:val="00573A96"/>
    <w:rsid w:val="00573C9A"/>
    <w:rsid w:val="00577D47"/>
    <w:rsid w:val="00580261"/>
    <w:rsid w:val="0058061B"/>
    <w:rsid w:val="0058069D"/>
    <w:rsid w:val="00581766"/>
    <w:rsid w:val="005839CB"/>
    <w:rsid w:val="0058536C"/>
    <w:rsid w:val="00585E6F"/>
    <w:rsid w:val="005908D5"/>
    <w:rsid w:val="00596409"/>
    <w:rsid w:val="005964C8"/>
    <w:rsid w:val="00596B3B"/>
    <w:rsid w:val="00596D56"/>
    <w:rsid w:val="005A31E8"/>
    <w:rsid w:val="005A44CC"/>
    <w:rsid w:val="005A4DE5"/>
    <w:rsid w:val="005A57B5"/>
    <w:rsid w:val="005A5DF5"/>
    <w:rsid w:val="005A7831"/>
    <w:rsid w:val="005B2065"/>
    <w:rsid w:val="005B6888"/>
    <w:rsid w:val="005B6D13"/>
    <w:rsid w:val="005B7492"/>
    <w:rsid w:val="005C24AC"/>
    <w:rsid w:val="005C3952"/>
    <w:rsid w:val="005C63D9"/>
    <w:rsid w:val="005C6667"/>
    <w:rsid w:val="005C74EF"/>
    <w:rsid w:val="005D2502"/>
    <w:rsid w:val="005D2F34"/>
    <w:rsid w:val="005D51CE"/>
    <w:rsid w:val="005D78B3"/>
    <w:rsid w:val="005E4746"/>
    <w:rsid w:val="005E5640"/>
    <w:rsid w:val="005F07EA"/>
    <w:rsid w:val="005F1816"/>
    <w:rsid w:val="005F24A3"/>
    <w:rsid w:val="005F2B0E"/>
    <w:rsid w:val="005F30B2"/>
    <w:rsid w:val="005F4174"/>
    <w:rsid w:val="005F54CC"/>
    <w:rsid w:val="00604398"/>
    <w:rsid w:val="006048D5"/>
    <w:rsid w:val="00605022"/>
    <w:rsid w:val="006058B7"/>
    <w:rsid w:val="00605E75"/>
    <w:rsid w:val="00606871"/>
    <w:rsid w:val="006121CB"/>
    <w:rsid w:val="006145E1"/>
    <w:rsid w:val="00614739"/>
    <w:rsid w:val="006154C5"/>
    <w:rsid w:val="00620A84"/>
    <w:rsid w:val="00621DB8"/>
    <w:rsid w:val="006222F0"/>
    <w:rsid w:val="00622DC3"/>
    <w:rsid w:val="00625088"/>
    <w:rsid w:val="006257DB"/>
    <w:rsid w:val="00625C4B"/>
    <w:rsid w:val="006268D1"/>
    <w:rsid w:val="006277EF"/>
    <w:rsid w:val="00630D33"/>
    <w:rsid w:val="00632A59"/>
    <w:rsid w:val="0063447A"/>
    <w:rsid w:val="00634649"/>
    <w:rsid w:val="00636CA8"/>
    <w:rsid w:val="006377AA"/>
    <w:rsid w:val="006402D0"/>
    <w:rsid w:val="00642818"/>
    <w:rsid w:val="0064635A"/>
    <w:rsid w:val="00646781"/>
    <w:rsid w:val="006468A7"/>
    <w:rsid w:val="006476C9"/>
    <w:rsid w:val="00650B0E"/>
    <w:rsid w:val="006510FB"/>
    <w:rsid w:val="0065185C"/>
    <w:rsid w:val="0065193F"/>
    <w:rsid w:val="00651CAB"/>
    <w:rsid w:val="00652493"/>
    <w:rsid w:val="00653C9F"/>
    <w:rsid w:val="0065638A"/>
    <w:rsid w:val="00656A1B"/>
    <w:rsid w:val="00657658"/>
    <w:rsid w:val="00660F4F"/>
    <w:rsid w:val="00661CC1"/>
    <w:rsid w:val="006637ED"/>
    <w:rsid w:val="00664B73"/>
    <w:rsid w:val="00666359"/>
    <w:rsid w:val="006671B5"/>
    <w:rsid w:val="00673212"/>
    <w:rsid w:val="00673BE7"/>
    <w:rsid w:val="00673DF0"/>
    <w:rsid w:val="00673EAC"/>
    <w:rsid w:val="006751DB"/>
    <w:rsid w:val="00676AAA"/>
    <w:rsid w:val="00680424"/>
    <w:rsid w:val="00681731"/>
    <w:rsid w:val="006838FF"/>
    <w:rsid w:val="006866DB"/>
    <w:rsid w:val="00686CFA"/>
    <w:rsid w:val="0068770A"/>
    <w:rsid w:val="00691547"/>
    <w:rsid w:val="00693BD0"/>
    <w:rsid w:val="006944FD"/>
    <w:rsid w:val="00696991"/>
    <w:rsid w:val="006971D9"/>
    <w:rsid w:val="006A04B3"/>
    <w:rsid w:val="006A1460"/>
    <w:rsid w:val="006A3C0D"/>
    <w:rsid w:val="006A4776"/>
    <w:rsid w:val="006B1759"/>
    <w:rsid w:val="006B1C6E"/>
    <w:rsid w:val="006C01B7"/>
    <w:rsid w:val="006C223C"/>
    <w:rsid w:val="006C2EF6"/>
    <w:rsid w:val="006C301C"/>
    <w:rsid w:val="006C347C"/>
    <w:rsid w:val="006C5F9F"/>
    <w:rsid w:val="006C7C1C"/>
    <w:rsid w:val="006D2423"/>
    <w:rsid w:val="006D2550"/>
    <w:rsid w:val="006D4DD4"/>
    <w:rsid w:val="006D591D"/>
    <w:rsid w:val="006D5A58"/>
    <w:rsid w:val="006D5CDE"/>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0781A"/>
    <w:rsid w:val="007110D6"/>
    <w:rsid w:val="007117B1"/>
    <w:rsid w:val="00712A21"/>
    <w:rsid w:val="00714123"/>
    <w:rsid w:val="0071500B"/>
    <w:rsid w:val="00716216"/>
    <w:rsid w:val="007174C6"/>
    <w:rsid w:val="00717534"/>
    <w:rsid w:val="00717D4A"/>
    <w:rsid w:val="00717DBD"/>
    <w:rsid w:val="00720580"/>
    <w:rsid w:val="0072138D"/>
    <w:rsid w:val="00721B47"/>
    <w:rsid w:val="00721E24"/>
    <w:rsid w:val="007240C9"/>
    <w:rsid w:val="0072461C"/>
    <w:rsid w:val="00730441"/>
    <w:rsid w:val="00730684"/>
    <w:rsid w:val="007318C6"/>
    <w:rsid w:val="00731F22"/>
    <w:rsid w:val="00733475"/>
    <w:rsid w:val="007335B7"/>
    <w:rsid w:val="00733E1A"/>
    <w:rsid w:val="00733FA2"/>
    <w:rsid w:val="007349CA"/>
    <w:rsid w:val="00736B03"/>
    <w:rsid w:val="007405CC"/>
    <w:rsid w:val="00741EF3"/>
    <w:rsid w:val="00743884"/>
    <w:rsid w:val="00744470"/>
    <w:rsid w:val="00746B0E"/>
    <w:rsid w:val="00751E0E"/>
    <w:rsid w:val="00755B5F"/>
    <w:rsid w:val="00756BB4"/>
    <w:rsid w:val="00760B4B"/>
    <w:rsid w:val="00760E40"/>
    <w:rsid w:val="0076290B"/>
    <w:rsid w:val="00762C56"/>
    <w:rsid w:val="00763D4A"/>
    <w:rsid w:val="00765D24"/>
    <w:rsid w:val="00766295"/>
    <w:rsid w:val="00771CA0"/>
    <w:rsid w:val="00772B29"/>
    <w:rsid w:val="00775441"/>
    <w:rsid w:val="00776218"/>
    <w:rsid w:val="007765F9"/>
    <w:rsid w:val="007774A8"/>
    <w:rsid w:val="007810D6"/>
    <w:rsid w:val="007824EE"/>
    <w:rsid w:val="00782C25"/>
    <w:rsid w:val="00784443"/>
    <w:rsid w:val="00784B9F"/>
    <w:rsid w:val="00785887"/>
    <w:rsid w:val="0078715A"/>
    <w:rsid w:val="007907DE"/>
    <w:rsid w:val="007916BF"/>
    <w:rsid w:val="007917B8"/>
    <w:rsid w:val="0079233F"/>
    <w:rsid w:val="00794A70"/>
    <w:rsid w:val="00797B27"/>
    <w:rsid w:val="007A0BA5"/>
    <w:rsid w:val="007A2A46"/>
    <w:rsid w:val="007A2CF3"/>
    <w:rsid w:val="007A3484"/>
    <w:rsid w:val="007A60BA"/>
    <w:rsid w:val="007A63F0"/>
    <w:rsid w:val="007A7043"/>
    <w:rsid w:val="007B0BAF"/>
    <w:rsid w:val="007B3707"/>
    <w:rsid w:val="007B545E"/>
    <w:rsid w:val="007B6A47"/>
    <w:rsid w:val="007B6A5D"/>
    <w:rsid w:val="007B6E07"/>
    <w:rsid w:val="007B7F54"/>
    <w:rsid w:val="007C1B05"/>
    <w:rsid w:val="007C1D03"/>
    <w:rsid w:val="007C3633"/>
    <w:rsid w:val="007C3EF9"/>
    <w:rsid w:val="007C5A21"/>
    <w:rsid w:val="007C6569"/>
    <w:rsid w:val="007D0002"/>
    <w:rsid w:val="007D05DB"/>
    <w:rsid w:val="007D0735"/>
    <w:rsid w:val="007D0F37"/>
    <w:rsid w:val="007D1A63"/>
    <w:rsid w:val="007D43CC"/>
    <w:rsid w:val="007D6FC8"/>
    <w:rsid w:val="007E1366"/>
    <w:rsid w:val="007E1CF4"/>
    <w:rsid w:val="007E305B"/>
    <w:rsid w:val="007E4D6F"/>
    <w:rsid w:val="007E6522"/>
    <w:rsid w:val="007E7D04"/>
    <w:rsid w:val="007F1A2F"/>
    <w:rsid w:val="007F21F1"/>
    <w:rsid w:val="007F46D7"/>
    <w:rsid w:val="007F46E6"/>
    <w:rsid w:val="007F77C6"/>
    <w:rsid w:val="00802F9E"/>
    <w:rsid w:val="00803891"/>
    <w:rsid w:val="00804358"/>
    <w:rsid w:val="00805A3A"/>
    <w:rsid w:val="00806B39"/>
    <w:rsid w:val="0080734F"/>
    <w:rsid w:val="00807783"/>
    <w:rsid w:val="008115F8"/>
    <w:rsid w:val="00811AB7"/>
    <w:rsid w:val="00812E89"/>
    <w:rsid w:val="00813B86"/>
    <w:rsid w:val="008143AE"/>
    <w:rsid w:val="0081689F"/>
    <w:rsid w:val="00821850"/>
    <w:rsid w:val="00822596"/>
    <w:rsid w:val="00823FC0"/>
    <w:rsid w:val="00825688"/>
    <w:rsid w:val="00825DF0"/>
    <w:rsid w:val="00826C24"/>
    <w:rsid w:val="0082736D"/>
    <w:rsid w:val="00827EF3"/>
    <w:rsid w:val="008300EF"/>
    <w:rsid w:val="00831775"/>
    <w:rsid w:val="00831A6D"/>
    <w:rsid w:val="008321CE"/>
    <w:rsid w:val="00832C3F"/>
    <w:rsid w:val="00833BF1"/>
    <w:rsid w:val="0083550D"/>
    <w:rsid w:val="00835C73"/>
    <w:rsid w:val="00840B82"/>
    <w:rsid w:val="00840CAE"/>
    <w:rsid w:val="00841B99"/>
    <w:rsid w:val="00842612"/>
    <w:rsid w:val="00844ED3"/>
    <w:rsid w:val="0085046C"/>
    <w:rsid w:val="00852007"/>
    <w:rsid w:val="008520CD"/>
    <w:rsid w:val="00852164"/>
    <w:rsid w:val="00856CE9"/>
    <w:rsid w:val="00862468"/>
    <w:rsid w:val="00863329"/>
    <w:rsid w:val="00864AC4"/>
    <w:rsid w:val="00865A1C"/>
    <w:rsid w:val="0086687C"/>
    <w:rsid w:val="0087125B"/>
    <w:rsid w:val="0087574F"/>
    <w:rsid w:val="008763AE"/>
    <w:rsid w:val="008778DD"/>
    <w:rsid w:val="00877B46"/>
    <w:rsid w:val="00877DAD"/>
    <w:rsid w:val="00877DB4"/>
    <w:rsid w:val="00880705"/>
    <w:rsid w:val="00880EDF"/>
    <w:rsid w:val="00882176"/>
    <w:rsid w:val="0088242B"/>
    <w:rsid w:val="00882568"/>
    <w:rsid w:val="00882820"/>
    <w:rsid w:val="008834C2"/>
    <w:rsid w:val="008846FB"/>
    <w:rsid w:val="0088537E"/>
    <w:rsid w:val="00890ED1"/>
    <w:rsid w:val="008918E0"/>
    <w:rsid w:val="00891C8B"/>
    <w:rsid w:val="00892FB5"/>
    <w:rsid w:val="0089316C"/>
    <w:rsid w:val="00893350"/>
    <w:rsid w:val="00894E16"/>
    <w:rsid w:val="0089513B"/>
    <w:rsid w:val="0089524B"/>
    <w:rsid w:val="00895379"/>
    <w:rsid w:val="00895C58"/>
    <w:rsid w:val="00896755"/>
    <w:rsid w:val="008969EA"/>
    <w:rsid w:val="00897BC3"/>
    <w:rsid w:val="008A04B0"/>
    <w:rsid w:val="008A0ADA"/>
    <w:rsid w:val="008A0E94"/>
    <w:rsid w:val="008A0F3E"/>
    <w:rsid w:val="008A2F42"/>
    <w:rsid w:val="008A45D3"/>
    <w:rsid w:val="008A77ED"/>
    <w:rsid w:val="008B0E6D"/>
    <w:rsid w:val="008B2FA2"/>
    <w:rsid w:val="008B399F"/>
    <w:rsid w:val="008B7390"/>
    <w:rsid w:val="008B7971"/>
    <w:rsid w:val="008B7FBF"/>
    <w:rsid w:val="008C1B25"/>
    <w:rsid w:val="008C2CB9"/>
    <w:rsid w:val="008C37A2"/>
    <w:rsid w:val="008C564C"/>
    <w:rsid w:val="008C5806"/>
    <w:rsid w:val="008C659E"/>
    <w:rsid w:val="008C66E5"/>
    <w:rsid w:val="008C71ED"/>
    <w:rsid w:val="008D0340"/>
    <w:rsid w:val="008D2BDC"/>
    <w:rsid w:val="008D7B15"/>
    <w:rsid w:val="008E29A7"/>
    <w:rsid w:val="008E2FA9"/>
    <w:rsid w:val="008E3599"/>
    <w:rsid w:val="008E449A"/>
    <w:rsid w:val="008E4A1F"/>
    <w:rsid w:val="008E581E"/>
    <w:rsid w:val="008E5FE2"/>
    <w:rsid w:val="008F0747"/>
    <w:rsid w:val="008F30A7"/>
    <w:rsid w:val="008F3AF7"/>
    <w:rsid w:val="008F4660"/>
    <w:rsid w:val="008F4F62"/>
    <w:rsid w:val="008F6A0B"/>
    <w:rsid w:val="008F7715"/>
    <w:rsid w:val="008F7B2F"/>
    <w:rsid w:val="00902F96"/>
    <w:rsid w:val="00903E6C"/>
    <w:rsid w:val="00903F7E"/>
    <w:rsid w:val="00905686"/>
    <w:rsid w:val="00905E75"/>
    <w:rsid w:val="0091111B"/>
    <w:rsid w:val="00912528"/>
    <w:rsid w:val="00912CF8"/>
    <w:rsid w:val="00912FE1"/>
    <w:rsid w:val="009138F7"/>
    <w:rsid w:val="00913DD3"/>
    <w:rsid w:val="00915DC7"/>
    <w:rsid w:val="009167DB"/>
    <w:rsid w:val="00916C9A"/>
    <w:rsid w:val="00921FCB"/>
    <w:rsid w:val="009220E5"/>
    <w:rsid w:val="00922221"/>
    <w:rsid w:val="00924A28"/>
    <w:rsid w:val="009305AF"/>
    <w:rsid w:val="00931129"/>
    <w:rsid w:val="00931DA9"/>
    <w:rsid w:val="00934044"/>
    <w:rsid w:val="009360E7"/>
    <w:rsid w:val="00937BB2"/>
    <w:rsid w:val="009407D6"/>
    <w:rsid w:val="00942C78"/>
    <w:rsid w:val="00946E10"/>
    <w:rsid w:val="00947025"/>
    <w:rsid w:val="00947EDA"/>
    <w:rsid w:val="00950CBB"/>
    <w:rsid w:val="00951AC2"/>
    <w:rsid w:val="00952BE3"/>
    <w:rsid w:val="00954223"/>
    <w:rsid w:val="00954CEA"/>
    <w:rsid w:val="009567DB"/>
    <w:rsid w:val="00965DD9"/>
    <w:rsid w:val="00965F3D"/>
    <w:rsid w:val="009706E1"/>
    <w:rsid w:val="0097220E"/>
    <w:rsid w:val="0097525F"/>
    <w:rsid w:val="00976177"/>
    <w:rsid w:val="00976976"/>
    <w:rsid w:val="009769C2"/>
    <w:rsid w:val="0098086C"/>
    <w:rsid w:val="00983095"/>
    <w:rsid w:val="00984B07"/>
    <w:rsid w:val="00984C4C"/>
    <w:rsid w:val="009873F0"/>
    <w:rsid w:val="0098787C"/>
    <w:rsid w:val="00992C93"/>
    <w:rsid w:val="00993017"/>
    <w:rsid w:val="009934C5"/>
    <w:rsid w:val="00994A6E"/>
    <w:rsid w:val="00996627"/>
    <w:rsid w:val="009A2D5E"/>
    <w:rsid w:val="009A347C"/>
    <w:rsid w:val="009A4319"/>
    <w:rsid w:val="009A485A"/>
    <w:rsid w:val="009A4FCC"/>
    <w:rsid w:val="009A5AF8"/>
    <w:rsid w:val="009B031A"/>
    <w:rsid w:val="009B04F2"/>
    <w:rsid w:val="009B0BBF"/>
    <w:rsid w:val="009B0D00"/>
    <w:rsid w:val="009B12D2"/>
    <w:rsid w:val="009B1A09"/>
    <w:rsid w:val="009B1F03"/>
    <w:rsid w:val="009B27BD"/>
    <w:rsid w:val="009B6209"/>
    <w:rsid w:val="009C26B8"/>
    <w:rsid w:val="009C2BEE"/>
    <w:rsid w:val="009C2FAC"/>
    <w:rsid w:val="009C301C"/>
    <w:rsid w:val="009C3846"/>
    <w:rsid w:val="009C79FB"/>
    <w:rsid w:val="009D1655"/>
    <w:rsid w:val="009D25B0"/>
    <w:rsid w:val="009D3E6A"/>
    <w:rsid w:val="009D4009"/>
    <w:rsid w:val="009D535F"/>
    <w:rsid w:val="009D59A3"/>
    <w:rsid w:val="009D6257"/>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2FA"/>
    <w:rsid w:val="00A21F5F"/>
    <w:rsid w:val="00A23A9F"/>
    <w:rsid w:val="00A23FED"/>
    <w:rsid w:val="00A24614"/>
    <w:rsid w:val="00A24911"/>
    <w:rsid w:val="00A2661C"/>
    <w:rsid w:val="00A3064B"/>
    <w:rsid w:val="00A317A2"/>
    <w:rsid w:val="00A32EFD"/>
    <w:rsid w:val="00A35804"/>
    <w:rsid w:val="00A35ACF"/>
    <w:rsid w:val="00A36701"/>
    <w:rsid w:val="00A36F17"/>
    <w:rsid w:val="00A40C91"/>
    <w:rsid w:val="00A40CEE"/>
    <w:rsid w:val="00A41F04"/>
    <w:rsid w:val="00A4251F"/>
    <w:rsid w:val="00A42AD3"/>
    <w:rsid w:val="00A42F3F"/>
    <w:rsid w:val="00A4333C"/>
    <w:rsid w:val="00A43585"/>
    <w:rsid w:val="00A44963"/>
    <w:rsid w:val="00A46709"/>
    <w:rsid w:val="00A46C97"/>
    <w:rsid w:val="00A470FA"/>
    <w:rsid w:val="00A47224"/>
    <w:rsid w:val="00A475DF"/>
    <w:rsid w:val="00A47625"/>
    <w:rsid w:val="00A50B05"/>
    <w:rsid w:val="00A51E30"/>
    <w:rsid w:val="00A5276C"/>
    <w:rsid w:val="00A54710"/>
    <w:rsid w:val="00A5622F"/>
    <w:rsid w:val="00A568EA"/>
    <w:rsid w:val="00A60CCB"/>
    <w:rsid w:val="00A61340"/>
    <w:rsid w:val="00A613E2"/>
    <w:rsid w:val="00A61842"/>
    <w:rsid w:val="00A6196B"/>
    <w:rsid w:val="00A62A0C"/>
    <w:rsid w:val="00A63AE1"/>
    <w:rsid w:val="00A65E29"/>
    <w:rsid w:val="00A71012"/>
    <w:rsid w:val="00A713D0"/>
    <w:rsid w:val="00A7225A"/>
    <w:rsid w:val="00A72DE3"/>
    <w:rsid w:val="00A75C53"/>
    <w:rsid w:val="00A76DB1"/>
    <w:rsid w:val="00A809DE"/>
    <w:rsid w:val="00A8142F"/>
    <w:rsid w:val="00A81E43"/>
    <w:rsid w:val="00A82F23"/>
    <w:rsid w:val="00A8322A"/>
    <w:rsid w:val="00A83C6A"/>
    <w:rsid w:val="00A842C7"/>
    <w:rsid w:val="00A854DD"/>
    <w:rsid w:val="00A871A8"/>
    <w:rsid w:val="00A87211"/>
    <w:rsid w:val="00A876C5"/>
    <w:rsid w:val="00A87947"/>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19B6"/>
    <w:rsid w:val="00AB3E04"/>
    <w:rsid w:val="00AB66C2"/>
    <w:rsid w:val="00AB73B0"/>
    <w:rsid w:val="00AC01C8"/>
    <w:rsid w:val="00AC1176"/>
    <w:rsid w:val="00AC1A25"/>
    <w:rsid w:val="00AC5529"/>
    <w:rsid w:val="00AC5E08"/>
    <w:rsid w:val="00AC6587"/>
    <w:rsid w:val="00AC6CAF"/>
    <w:rsid w:val="00AD16DB"/>
    <w:rsid w:val="00AD288B"/>
    <w:rsid w:val="00AD2E87"/>
    <w:rsid w:val="00AD32F9"/>
    <w:rsid w:val="00AD42E9"/>
    <w:rsid w:val="00AD5442"/>
    <w:rsid w:val="00AD6015"/>
    <w:rsid w:val="00AD7570"/>
    <w:rsid w:val="00AD7E0E"/>
    <w:rsid w:val="00AD7FD8"/>
    <w:rsid w:val="00AE02D1"/>
    <w:rsid w:val="00AE15DF"/>
    <w:rsid w:val="00AE2753"/>
    <w:rsid w:val="00AE2E5F"/>
    <w:rsid w:val="00AE39B0"/>
    <w:rsid w:val="00AE5C83"/>
    <w:rsid w:val="00AE5D50"/>
    <w:rsid w:val="00AE6B8A"/>
    <w:rsid w:val="00AE764D"/>
    <w:rsid w:val="00AF0366"/>
    <w:rsid w:val="00AF180B"/>
    <w:rsid w:val="00AF25E7"/>
    <w:rsid w:val="00AF3338"/>
    <w:rsid w:val="00AF4C75"/>
    <w:rsid w:val="00AF68FF"/>
    <w:rsid w:val="00AF6CEF"/>
    <w:rsid w:val="00AF6E44"/>
    <w:rsid w:val="00AF6FB4"/>
    <w:rsid w:val="00B02AF8"/>
    <w:rsid w:val="00B03218"/>
    <w:rsid w:val="00B03BCD"/>
    <w:rsid w:val="00B067A9"/>
    <w:rsid w:val="00B06E62"/>
    <w:rsid w:val="00B07C85"/>
    <w:rsid w:val="00B1024D"/>
    <w:rsid w:val="00B11E86"/>
    <w:rsid w:val="00B147FA"/>
    <w:rsid w:val="00B14C2C"/>
    <w:rsid w:val="00B152C8"/>
    <w:rsid w:val="00B20622"/>
    <w:rsid w:val="00B20A21"/>
    <w:rsid w:val="00B23356"/>
    <w:rsid w:val="00B235AA"/>
    <w:rsid w:val="00B23CC7"/>
    <w:rsid w:val="00B24494"/>
    <w:rsid w:val="00B25256"/>
    <w:rsid w:val="00B275D4"/>
    <w:rsid w:val="00B30BA9"/>
    <w:rsid w:val="00B32C80"/>
    <w:rsid w:val="00B335DF"/>
    <w:rsid w:val="00B33686"/>
    <w:rsid w:val="00B3497D"/>
    <w:rsid w:val="00B356FF"/>
    <w:rsid w:val="00B35902"/>
    <w:rsid w:val="00B36CA0"/>
    <w:rsid w:val="00B400E8"/>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3944"/>
    <w:rsid w:val="00B655D6"/>
    <w:rsid w:val="00B71134"/>
    <w:rsid w:val="00B7255B"/>
    <w:rsid w:val="00B72588"/>
    <w:rsid w:val="00B7350E"/>
    <w:rsid w:val="00B7366C"/>
    <w:rsid w:val="00B74B92"/>
    <w:rsid w:val="00B74F81"/>
    <w:rsid w:val="00B83301"/>
    <w:rsid w:val="00B84BB3"/>
    <w:rsid w:val="00B85232"/>
    <w:rsid w:val="00B8575F"/>
    <w:rsid w:val="00B90E00"/>
    <w:rsid w:val="00B921CF"/>
    <w:rsid w:val="00B92A37"/>
    <w:rsid w:val="00B956B3"/>
    <w:rsid w:val="00B95EE0"/>
    <w:rsid w:val="00BA4D16"/>
    <w:rsid w:val="00BA6964"/>
    <w:rsid w:val="00BB3C4C"/>
    <w:rsid w:val="00BB5669"/>
    <w:rsid w:val="00BB5D61"/>
    <w:rsid w:val="00BB6DF1"/>
    <w:rsid w:val="00BB742A"/>
    <w:rsid w:val="00BC0E0C"/>
    <w:rsid w:val="00BC182F"/>
    <w:rsid w:val="00BC1CED"/>
    <w:rsid w:val="00BC4216"/>
    <w:rsid w:val="00BC625F"/>
    <w:rsid w:val="00BD2D88"/>
    <w:rsid w:val="00BD439F"/>
    <w:rsid w:val="00BD4443"/>
    <w:rsid w:val="00BD4981"/>
    <w:rsid w:val="00BD4C7D"/>
    <w:rsid w:val="00BD4F60"/>
    <w:rsid w:val="00BE016A"/>
    <w:rsid w:val="00BE2C91"/>
    <w:rsid w:val="00BE3019"/>
    <w:rsid w:val="00BE55D5"/>
    <w:rsid w:val="00BE6768"/>
    <w:rsid w:val="00BE7052"/>
    <w:rsid w:val="00BE7D2E"/>
    <w:rsid w:val="00BF0219"/>
    <w:rsid w:val="00BF4042"/>
    <w:rsid w:val="00BF461C"/>
    <w:rsid w:val="00BF4C02"/>
    <w:rsid w:val="00BF5269"/>
    <w:rsid w:val="00BF5C7A"/>
    <w:rsid w:val="00C02308"/>
    <w:rsid w:val="00C03007"/>
    <w:rsid w:val="00C032C9"/>
    <w:rsid w:val="00C05833"/>
    <w:rsid w:val="00C06418"/>
    <w:rsid w:val="00C0708C"/>
    <w:rsid w:val="00C102EB"/>
    <w:rsid w:val="00C1134D"/>
    <w:rsid w:val="00C16D12"/>
    <w:rsid w:val="00C1702C"/>
    <w:rsid w:val="00C17056"/>
    <w:rsid w:val="00C17061"/>
    <w:rsid w:val="00C2016D"/>
    <w:rsid w:val="00C20641"/>
    <w:rsid w:val="00C20FEA"/>
    <w:rsid w:val="00C221DA"/>
    <w:rsid w:val="00C227DD"/>
    <w:rsid w:val="00C22D2A"/>
    <w:rsid w:val="00C23371"/>
    <w:rsid w:val="00C24BB2"/>
    <w:rsid w:val="00C300D0"/>
    <w:rsid w:val="00C31AF6"/>
    <w:rsid w:val="00C32A2E"/>
    <w:rsid w:val="00C32CD1"/>
    <w:rsid w:val="00C334DC"/>
    <w:rsid w:val="00C3616A"/>
    <w:rsid w:val="00C400F0"/>
    <w:rsid w:val="00C409D5"/>
    <w:rsid w:val="00C41B38"/>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35BB"/>
    <w:rsid w:val="00C6401E"/>
    <w:rsid w:val="00C655BE"/>
    <w:rsid w:val="00C67D08"/>
    <w:rsid w:val="00C7077D"/>
    <w:rsid w:val="00C70CE4"/>
    <w:rsid w:val="00C71161"/>
    <w:rsid w:val="00C711AC"/>
    <w:rsid w:val="00C7133A"/>
    <w:rsid w:val="00C71C0D"/>
    <w:rsid w:val="00C73988"/>
    <w:rsid w:val="00C763E0"/>
    <w:rsid w:val="00C76CAF"/>
    <w:rsid w:val="00C80CAC"/>
    <w:rsid w:val="00C81DA2"/>
    <w:rsid w:val="00C82C2F"/>
    <w:rsid w:val="00C91A04"/>
    <w:rsid w:val="00C927F3"/>
    <w:rsid w:val="00C92C23"/>
    <w:rsid w:val="00C92D83"/>
    <w:rsid w:val="00C94335"/>
    <w:rsid w:val="00C979D9"/>
    <w:rsid w:val="00CA414A"/>
    <w:rsid w:val="00CA4238"/>
    <w:rsid w:val="00CA4FFA"/>
    <w:rsid w:val="00CA77E1"/>
    <w:rsid w:val="00CB1CB4"/>
    <w:rsid w:val="00CB212C"/>
    <w:rsid w:val="00CB24B4"/>
    <w:rsid w:val="00CB269C"/>
    <w:rsid w:val="00CB42AA"/>
    <w:rsid w:val="00CB4D73"/>
    <w:rsid w:val="00CB59EF"/>
    <w:rsid w:val="00CC13FA"/>
    <w:rsid w:val="00CC35CF"/>
    <w:rsid w:val="00CC5D4D"/>
    <w:rsid w:val="00CD0DF2"/>
    <w:rsid w:val="00CD0DF6"/>
    <w:rsid w:val="00CD194A"/>
    <w:rsid w:val="00CD1B1F"/>
    <w:rsid w:val="00CD20DA"/>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659"/>
    <w:rsid w:val="00D024E6"/>
    <w:rsid w:val="00D05490"/>
    <w:rsid w:val="00D064B4"/>
    <w:rsid w:val="00D1176F"/>
    <w:rsid w:val="00D13EEB"/>
    <w:rsid w:val="00D15ECB"/>
    <w:rsid w:val="00D166D6"/>
    <w:rsid w:val="00D17F20"/>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45F17"/>
    <w:rsid w:val="00D46530"/>
    <w:rsid w:val="00D46ECC"/>
    <w:rsid w:val="00D47ACD"/>
    <w:rsid w:val="00D52568"/>
    <w:rsid w:val="00D52890"/>
    <w:rsid w:val="00D54582"/>
    <w:rsid w:val="00D54821"/>
    <w:rsid w:val="00D5673C"/>
    <w:rsid w:val="00D56F27"/>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908B1"/>
    <w:rsid w:val="00D93043"/>
    <w:rsid w:val="00D93665"/>
    <w:rsid w:val="00D944F5"/>
    <w:rsid w:val="00D95022"/>
    <w:rsid w:val="00DA0D28"/>
    <w:rsid w:val="00DA3B41"/>
    <w:rsid w:val="00DA4331"/>
    <w:rsid w:val="00DA56C7"/>
    <w:rsid w:val="00DA59F0"/>
    <w:rsid w:val="00DA6D60"/>
    <w:rsid w:val="00DB021D"/>
    <w:rsid w:val="00DB03BE"/>
    <w:rsid w:val="00DB087D"/>
    <w:rsid w:val="00DB2163"/>
    <w:rsid w:val="00DB2502"/>
    <w:rsid w:val="00DB27FE"/>
    <w:rsid w:val="00DB7E22"/>
    <w:rsid w:val="00DC5E47"/>
    <w:rsid w:val="00DD241B"/>
    <w:rsid w:val="00DD4DB1"/>
    <w:rsid w:val="00DD7C95"/>
    <w:rsid w:val="00DD7FC1"/>
    <w:rsid w:val="00DE01D4"/>
    <w:rsid w:val="00DE05C1"/>
    <w:rsid w:val="00DE0720"/>
    <w:rsid w:val="00DE1D4C"/>
    <w:rsid w:val="00DE2DB8"/>
    <w:rsid w:val="00DE3E3C"/>
    <w:rsid w:val="00DE6E6F"/>
    <w:rsid w:val="00DF0EDC"/>
    <w:rsid w:val="00DF25B2"/>
    <w:rsid w:val="00DF32E8"/>
    <w:rsid w:val="00DF4FEE"/>
    <w:rsid w:val="00DF61B9"/>
    <w:rsid w:val="00DF725A"/>
    <w:rsid w:val="00DF76C3"/>
    <w:rsid w:val="00DF7854"/>
    <w:rsid w:val="00E02799"/>
    <w:rsid w:val="00E02F1B"/>
    <w:rsid w:val="00E03FED"/>
    <w:rsid w:val="00E05C89"/>
    <w:rsid w:val="00E068CB"/>
    <w:rsid w:val="00E11C70"/>
    <w:rsid w:val="00E1266E"/>
    <w:rsid w:val="00E14076"/>
    <w:rsid w:val="00E15D0A"/>
    <w:rsid w:val="00E17118"/>
    <w:rsid w:val="00E21456"/>
    <w:rsid w:val="00E250EF"/>
    <w:rsid w:val="00E25B77"/>
    <w:rsid w:val="00E25BBB"/>
    <w:rsid w:val="00E26664"/>
    <w:rsid w:val="00E30D81"/>
    <w:rsid w:val="00E324DC"/>
    <w:rsid w:val="00E4091D"/>
    <w:rsid w:val="00E42B44"/>
    <w:rsid w:val="00E4363B"/>
    <w:rsid w:val="00E44732"/>
    <w:rsid w:val="00E46CAF"/>
    <w:rsid w:val="00E50C63"/>
    <w:rsid w:val="00E53EDD"/>
    <w:rsid w:val="00E54C9E"/>
    <w:rsid w:val="00E556F4"/>
    <w:rsid w:val="00E56481"/>
    <w:rsid w:val="00E56F62"/>
    <w:rsid w:val="00E607E2"/>
    <w:rsid w:val="00E60C92"/>
    <w:rsid w:val="00E6410D"/>
    <w:rsid w:val="00E64F97"/>
    <w:rsid w:val="00E6514D"/>
    <w:rsid w:val="00E66B49"/>
    <w:rsid w:val="00E7158D"/>
    <w:rsid w:val="00E746A6"/>
    <w:rsid w:val="00E750AB"/>
    <w:rsid w:val="00E76276"/>
    <w:rsid w:val="00E76857"/>
    <w:rsid w:val="00E77675"/>
    <w:rsid w:val="00E80F17"/>
    <w:rsid w:val="00E818A8"/>
    <w:rsid w:val="00E82D9B"/>
    <w:rsid w:val="00E835A8"/>
    <w:rsid w:val="00E85101"/>
    <w:rsid w:val="00E85479"/>
    <w:rsid w:val="00E87513"/>
    <w:rsid w:val="00E87ACD"/>
    <w:rsid w:val="00E91EFC"/>
    <w:rsid w:val="00E932F0"/>
    <w:rsid w:val="00E93B89"/>
    <w:rsid w:val="00EA05F9"/>
    <w:rsid w:val="00EA0AB8"/>
    <w:rsid w:val="00EA6251"/>
    <w:rsid w:val="00EB029A"/>
    <w:rsid w:val="00EB3B1E"/>
    <w:rsid w:val="00EB3F14"/>
    <w:rsid w:val="00EB6223"/>
    <w:rsid w:val="00EB7DF6"/>
    <w:rsid w:val="00EC5088"/>
    <w:rsid w:val="00EC581E"/>
    <w:rsid w:val="00EC5F3C"/>
    <w:rsid w:val="00EC6B18"/>
    <w:rsid w:val="00ED2F24"/>
    <w:rsid w:val="00ED3495"/>
    <w:rsid w:val="00ED3EDD"/>
    <w:rsid w:val="00ED6BE7"/>
    <w:rsid w:val="00EE168C"/>
    <w:rsid w:val="00EE34E6"/>
    <w:rsid w:val="00EE73A2"/>
    <w:rsid w:val="00EF0DCB"/>
    <w:rsid w:val="00EF1406"/>
    <w:rsid w:val="00EF1C2D"/>
    <w:rsid w:val="00EF324C"/>
    <w:rsid w:val="00EF378B"/>
    <w:rsid w:val="00EF5C86"/>
    <w:rsid w:val="00F0054D"/>
    <w:rsid w:val="00F008F7"/>
    <w:rsid w:val="00F00918"/>
    <w:rsid w:val="00F01094"/>
    <w:rsid w:val="00F0426F"/>
    <w:rsid w:val="00F0522F"/>
    <w:rsid w:val="00F10335"/>
    <w:rsid w:val="00F1294A"/>
    <w:rsid w:val="00F12A3A"/>
    <w:rsid w:val="00F12AC0"/>
    <w:rsid w:val="00F132A5"/>
    <w:rsid w:val="00F13BE5"/>
    <w:rsid w:val="00F15C69"/>
    <w:rsid w:val="00F20FBD"/>
    <w:rsid w:val="00F21AF8"/>
    <w:rsid w:val="00F2269D"/>
    <w:rsid w:val="00F24C3C"/>
    <w:rsid w:val="00F24D68"/>
    <w:rsid w:val="00F25119"/>
    <w:rsid w:val="00F257A1"/>
    <w:rsid w:val="00F30966"/>
    <w:rsid w:val="00F312CE"/>
    <w:rsid w:val="00F3152E"/>
    <w:rsid w:val="00F347D4"/>
    <w:rsid w:val="00F362ED"/>
    <w:rsid w:val="00F364C2"/>
    <w:rsid w:val="00F37166"/>
    <w:rsid w:val="00F41297"/>
    <w:rsid w:val="00F41A97"/>
    <w:rsid w:val="00F41C28"/>
    <w:rsid w:val="00F41E74"/>
    <w:rsid w:val="00F436C4"/>
    <w:rsid w:val="00F45C2D"/>
    <w:rsid w:val="00F45C4D"/>
    <w:rsid w:val="00F472D4"/>
    <w:rsid w:val="00F5105F"/>
    <w:rsid w:val="00F5248D"/>
    <w:rsid w:val="00F55C06"/>
    <w:rsid w:val="00F561FE"/>
    <w:rsid w:val="00F57E75"/>
    <w:rsid w:val="00F61845"/>
    <w:rsid w:val="00F63EC2"/>
    <w:rsid w:val="00F64762"/>
    <w:rsid w:val="00F64763"/>
    <w:rsid w:val="00F65013"/>
    <w:rsid w:val="00F705C5"/>
    <w:rsid w:val="00F71E7D"/>
    <w:rsid w:val="00F7421A"/>
    <w:rsid w:val="00F743A9"/>
    <w:rsid w:val="00F75A7F"/>
    <w:rsid w:val="00F77391"/>
    <w:rsid w:val="00F848A9"/>
    <w:rsid w:val="00F853A0"/>
    <w:rsid w:val="00F90CBF"/>
    <w:rsid w:val="00F90E44"/>
    <w:rsid w:val="00F90FBB"/>
    <w:rsid w:val="00F91317"/>
    <w:rsid w:val="00F932B8"/>
    <w:rsid w:val="00F94053"/>
    <w:rsid w:val="00F956AB"/>
    <w:rsid w:val="00F95D7D"/>
    <w:rsid w:val="00F97BC4"/>
    <w:rsid w:val="00FA0840"/>
    <w:rsid w:val="00FA21F8"/>
    <w:rsid w:val="00FA6A3B"/>
    <w:rsid w:val="00FB1E14"/>
    <w:rsid w:val="00FB295C"/>
    <w:rsid w:val="00FC00A8"/>
    <w:rsid w:val="00FC062A"/>
    <w:rsid w:val="00FC41B6"/>
    <w:rsid w:val="00FC49E9"/>
    <w:rsid w:val="00FD055E"/>
    <w:rsid w:val="00FD2C44"/>
    <w:rsid w:val="00FD3942"/>
    <w:rsid w:val="00FD46A1"/>
    <w:rsid w:val="00FD5615"/>
    <w:rsid w:val="00FE02E6"/>
    <w:rsid w:val="00FE0E2F"/>
    <w:rsid w:val="00FE10E6"/>
    <w:rsid w:val="00FE2667"/>
    <w:rsid w:val="00FE2BF2"/>
    <w:rsid w:val="00FE64BB"/>
    <w:rsid w:val="00FE6D28"/>
    <w:rsid w:val="00FE75E5"/>
    <w:rsid w:val="00FE7CEE"/>
    <w:rsid w:val="00FF075E"/>
    <w:rsid w:val="00FF1287"/>
    <w:rsid w:val="00FF1C24"/>
    <w:rsid w:val="00FF2E27"/>
    <w:rsid w:val="00FF34F2"/>
    <w:rsid w:val="00FF3787"/>
    <w:rsid w:val="00FF3D62"/>
    <w:rsid w:val="00FF4E91"/>
    <w:rsid w:val="00FF4F8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A0858689-4ACC-4A0C-A9F0-A435F07C8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 w:type="character" w:customStyle="1" w:styleId="eop">
    <w:name w:val="eop"/>
    <w:basedOn w:val="DefaultParagraphFont"/>
    <w:rsid w:val="007E1366"/>
  </w:style>
  <w:style w:type="paragraph" w:customStyle="1" w:styleId="TableParagraph">
    <w:name w:val="Table Paragraph"/>
    <w:basedOn w:val="Normal"/>
    <w:uiPriority w:val="1"/>
    <w:qFormat/>
    <w:rsid w:val="007C1D03"/>
    <w:pPr>
      <w:widowControl w:val="0"/>
      <w:autoSpaceDE w:val="0"/>
      <w:autoSpaceDN w:val="0"/>
    </w:pPr>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8DE7-D391-4C10-86E9-91981B37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42</Pages>
  <Words>14636</Words>
  <Characters>78177</Characters>
  <Application>Microsoft Office Word</Application>
  <DocSecurity>0</DocSecurity>
  <Lines>651</Lines>
  <Paragraphs>185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Sahil Garg {साहिल गर्ग}</cp:lastModifiedBy>
  <cp:revision>115</cp:revision>
  <cp:lastPrinted>2024-10-09T23:51:00Z</cp:lastPrinted>
  <dcterms:created xsi:type="dcterms:W3CDTF">2025-08-24T20:16:00Z</dcterms:created>
  <dcterms:modified xsi:type="dcterms:W3CDTF">2026-03-05T06:17:00Z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2025-03-24T06:34:08Z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4495281f-ca14-4c67-93ae-b7958b58b7df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